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25E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425ED">
            <w:pPr>
              <w:pStyle w:val="ConsPlusNormal"/>
            </w:pPr>
            <w:r>
              <w:t>13 июля 2015 года</w:t>
            </w:r>
          </w:p>
        </w:tc>
        <w:tc>
          <w:tcPr>
            <w:tcW w:w="5103" w:type="dxa"/>
          </w:tcPr>
          <w:p w:rsidR="00000000" w:rsidRDefault="00F425ED">
            <w:pPr>
              <w:pStyle w:val="ConsPlusNormal"/>
              <w:jc w:val="right"/>
            </w:pPr>
            <w:r>
              <w:t>N 215-ФЗ</w:t>
            </w:r>
          </w:p>
        </w:tc>
      </w:tr>
    </w:tbl>
    <w:p w:rsidR="00000000" w:rsidRDefault="00F42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25ED">
      <w:pPr>
        <w:pStyle w:val="ConsPlusNormal"/>
        <w:jc w:val="both"/>
      </w:pPr>
    </w:p>
    <w:p w:rsidR="00000000" w:rsidRDefault="00F425ED">
      <w:pPr>
        <w:pStyle w:val="ConsPlusTitle"/>
        <w:jc w:val="center"/>
      </w:pPr>
      <w:r>
        <w:t>РОССИЙСКАЯ ФЕДЕРАЦИЯ</w:t>
      </w:r>
    </w:p>
    <w:p w:rsidR="00000000" w:rsidRDefault="00F425ED">
      <w:pPr>
        <w:pStyle w:val="ConsPlusTitle"/>
        <w:jc w:val="center"/>
      </w:pPr>
    </w:p>
    <w:p w:rsidR="00000000" w:rsidRDefault="00F425ED">
      <w:pPr>
        <w:pStyle w:val="ConsPlusTitle"/>
        <w:jc w:val="center"/>
      </w:pPr>
      <w:r>
        <w:t>ФЕДЕРАЛЬНЫЙ ЗАКОН</w:t>
      </w:r>
    </w:p>
    <w:p w:rsidR="00000000" w:rsidRDefault="00F425ED">
      <w:pPr>
        <w:pStyle w:val="ConsPlusTitle"/>
        <w:jc w:val="center"/>
      </w:pPr>
    </w:p>
    <w:p w:rsidR="00000000" w:rsidRDefault="00F425ED">
      <w:pPr>
        <w:pStyle w:val="ConsPlusTitle"/>
        <w:jc w:val="center"/>
      </w:pPr>
      <w:r>
        <w:t>О ГОСУДАРСТВЕННОЙ КОРПОРАЦИИ</w:t>
      </w:r>
    </w:p>
    <w:p w:rsidR="00000000" w:rsidRDefault="00F425ED">
      <w:pPr>
        <w:pStyle w:val="ConsPlusTitle"/>
        <w:jc w:val="center"/>
      </w:pPr>
      <w:r>
        <w:t>ПО КОСМИЧЕСКОЙ ДЕЯТЕЛЬНОСТИ "РОСКОСМОС"</w:t>
      </w:r>
    </w:p>
    <w:p w:rsidR="00000000" w:rsidRDefault="00F425ED">
      <w:pPr>
        <w:pStyle w:val="ConsPlusNormal"/>
        <w:jc w:val="center"/>
      </w:pPr>
    </w:p>
    <w:p w:rsidR="00000000" w:rsidRDefault="00F425ED">
      <w:pPr>
        <w:pStyle w:val="ConsPlusNormal"/>
        <w:jc w:val="right"/>
      </w:pPr>
      <w:r>
        <w:t>Принят</w:t>
      </w:r>
    </w:p>
    <w:p w:rsidR="00000000" w:rsidRDefault="00F425ED">
      <w:pPr>
        <w:pStyle w:val="ConsPlusNormal"/>
        <w:jc w:val="right"/>
      </w:pPr>
      <w:r>
        <w:t>Государственной Думой</w:t>
      </w:r>
    </w:p>
    <w:p w:rsidR="00000000" w:rsidRDefault="00F425ED">
      <w:pPr>
        <w:pStyle w:val="ConsPlusNormal"/>
        <w:jc w:val="right"/>
      </w:pPr>
      <w:r>
        <w:t>1 июля 2015 года</w:t>
      </w:r>
    </w:p>
    <w:p w:rsidR="00000000" w:rsidRDefault="00F425ED">
      <w:pPr>
        <w:pStyle w:val="ConsPlusNormal"/>
        <w:jc w:val="right"/>
      </w:pPr>
    </w:p>
    <w:p w:rsidR="00000000" w:rsidRDefault="00F425ED">
      <w:pPr>
        <w:pStyle w:val="ConsPlusNormal"/>
        <w:jc w:val="right"/>
      </w:pPr>
      <w:r>
        <w:t>Одобрен</w:t>
      </w:r>
    </w:p>
    <w:p w:rsidR="00000000" w:rsidRDefault="00F425ED">
      <w:pPr>
        <w:pStyle w:val="ConsPlusNormal"/>
        <w:jc w:val="right"/>
      </w:pPr>
      <w:r>
        <w:t>Советом Федерации</w:t>
      </w:r>
    </w:p>
    <w:p w:rsidR="00000000" w:rsidRDefault="00F425ED">
      <w:pPr>
        <w:pStyle w:val="ConsPlusNormal"/>
        <w:jc w:val="right"/>
      </w:pPr>
      <w:r>
        <w:t>8 июля 2015 года</w:t>
      </w:r>
    </w:p>
    <w:p w:rsidR="00000000" w:rsidRDefault="00F425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29.07.2017 </w:t>
            </w:r>
            <w:hyperlink r:id="rId6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9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15.04.2019 </w:t>
            </w:r>
            <w:hyperlink r:id="rId10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15.04.2019 </w:t>
            </w:r>
            <w:hyperlink r:id="rId11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1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13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 xml:space="preserve">, от 07.04.2020 </w:t>
            </w:r>
            <w:hyperlink r:id="rId14" w:history="1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5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1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 xml:space="preserve">, от 06.12.2021 </w:t>
            </w:r>
            <w:hyperlink r:id="rId18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01.04.2022 </w:t>
            </w:r>
            <w:hyperlink r:id="rId19" w:history="1">
              <w:r>
                <w:rPr>
                  <w:color w:val="0000FF"/>
                </w:rPr>
                <w:t>N 76-ФЗ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425ED">
      <w:pPr>
        <w:pStyle w:val="ConsPlusNormal"/>
        <w:jc w:val="center"/>
      </w:pPr>
    </w:p>
    <w:p w:rsidR="00000000" w:rsidRDefault="00F425ED">
      <w:pPr>
        <w:pStyle w:val="ConsPlusTitle"/>
        <w:jc w:val="center"/>
        <w:outlineLvl w:val="0"/>
      </w:pPr>
      <w:r>
        <w:t>Глава 1. ОСНОВНЫЕ ПОЛОЖЕНИЯ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Настоящий Федеральный закон определяет правовое положение, цели деятельности, полномочия и функции, порядок управления деятельностью, порядок реорганизации и ликвидации Государственной корпорации по космической деятельности "Роскосмос" (далее - Корпорац</w:t>
      </w:r>
      <w:r>
        <w:t>ия).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является уполномоченным органом управления в области исследования, освоения и использования космического пространства, наделенным полномочиями осуществлять от имени Российской Федерации государственное управление и руководство космическо</w:t>
      </w:r>
      <w:r>
        <w:t xml:space="preserve">й деятельностью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20 августа 1993 года N 5663-1 "О космической деятельности", а также нормативно-пр</w:t>
      </w:r>
      <w:r>
        <w:t>авовое регулирование в данной области.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1) космическая деятельность - любая деятельность, связанная с непосредственным проведением работ по исследованию и использованию космического пространства (включая Луну </w:t>
      </w:r>
      <w:r>
        <w:lastRenderedPageBreak/>
        <w:t>и другие небесные тела), в том числе по созданию (разработке, изготовлению и испытаниям</w:t>
      </w:r>
      <w:r>
        <w:t>), использованию (эксплуатации) космической техники, космических материалов и космических технологий, оказанию связанных с осуществлением космической деятельности услуг, а также использование результатов этой деятельности, осуществление международного сотр</w:t>
      </w:r>
      <w:r>
        <w:t>удничества Российской Федерации в области исследования и использования космического пространства в мирных целях;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предприятия Корпорации - подведомственные Корпорации государственные унитарные предприятия, которые включены в перечни, утверждаемые Президе</w:t>
      </w:r>
      <w:r>
        <w:t xml:space="preserve">нтом Российской Федерации в соответствии с </w:t>
      </w:r>
      <w:hyperlink w:anchor="Par103" w:tooltip="б) перечень государственных унитарных предприятий, подлежащих преобразованию в акционерные общества, акции которых подлежат передаче Корпорации в качестве имущественного взноса Российской Федерации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4" w:tooltip="в) перечень государственных унитарных предприятий, имущественные комплексы которых подлежат передаче Корпорации в качестве имущественного взноса Российской Федерации;" w:history="1">
        <w:r>
          <w:rPr>
            <w:color w:val="0000FF"/>
          </w:rPr>
          <w:t>"в" пункта 1 части 1 статьи 5</w:t>
        </w:r>
      </w:hyperlink>
      <w:r>
        <w:t xml:space="preserve"> настоящего Федерального закона, и в отношении которых Корпорация осуществляет полномочия собственника имущества;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учреждения Корпорации - подведомственные Корпорации учреждения, которые созданы Корпорацией или включены в перечень, утверждаемый Правитель</w:t>
      </w:r>
      <w:r>
        <w:t xml:space="preserve">ством Российской Федерации в соответствии с </w:t>
      </w:r>
      <w:hyperlink w:anchor="Par112" w:tooltip="в) перечень федеральных государственных учреждений, передаваемых Корпорации;" w:history="1">
        <w:r>
          <w:rPr>
            <w:color w:val="0000FF"/>
          </w:rPr>
          <w:t>подпунктом "в" пункта 1 части 2 статьи 5</w:t>
        </w:r>
      </w:hyperlink>
      <w:r>
        <w:t xml:space="preserve"> настоящего Федерального закона;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акционерные общества Корпорации</w:t>
      </w:r>
      <w:r>
        <w:t xml:space="preserve"> - акционерные общества, которые созданы в соответствии с законодательством Российской Федерации и акции которых находятся в собственности или в доверительном управлении Корпорации, а также акционерные общества, в которых Корпорация имеет возможность влият</w:t>
      </w:r>
      <w:r>
        <w:t>ь на решения, принимаемые этими акционерными обществами;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5) организации Корпорации - предприятия Корпорации, учреждения Корпорации, акционерные общества Корпорации и их дочерние хозяйственные общества, а также иные организации, в которых Корпорация в силу </w:t>
      </w:r>
      <w:r>
        <w:t>преобладающего участия в их уставных капиталах, либо в соответствии с заключенными между ними договорами, либо иным образом имеет возможность определять принимаемые этими организациями решения;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организации ракетно-космической промышленности - организации, в отношении которых Корпорация осуществляет реализацию государственной политики в установлен</w:t>
      </w:r>
      <w:r>
        <w:t>ной сфере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специальные резервные фонды Корпорации - централизуемые Корпорацией активы, сформированные за счет денежных средств, депозитов, в том числе дохода по депозитам, дебиторской задолженности за реализованные, но неоплаченные товары (</w:t>
      </w:r>
      <w:r>
        <w:t>работы, услуги), прав требований по договорам займа, векселей, облигаций, акций, долей в уставном капитале, иных финансовых вложений, дохода по финансовым вложениям Корпорации и организаций Корпорации (далее также - средства специальных резервных фондов Ко</w:t>
      </w:r>
      <w:r>
        <w:t>рпорации) в целях формирования резервов, предназначенных для финансового обеспечения эффективности деятельности Корпорации и организаций Корпорации.</w:t>
      </w:r>
    </w:p>
    <w:p w:rsidR="00000000" w:rsidRDefault="00F425ED">
      <w:pPr>
        <w:pStyle w:val="ConsPlusNormal"/>
        <w:jc w:val="both"/>
      </w:pPr>
      <w:r>
        <w:t xml:space="preserve">(п. 7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01.04.2022 N 76-ФЗ)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3. Правовое положение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является юридическим лицом, созданным Российской Федерацией в организационно-правовой форме государственной корпорации. Статус, цели деятельн</w:t>
      </w:r>
      <w:r>
        <w:t xml:space="preserve">ости, полномочия и функции Корпорации определяются настоящим Федеральным законом, </w:t>
      </w:r>
      <w:hyperlink r:id="rId23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20 августа 1993 года N 5663-1 "О</w:t>
      </w:r>
      <w:r>
        <w:t xml:space="preserve"> космической деятельности",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иными федеральными законами и принятыми в соответствии с</w:t>
      </w:r>
      <w:r>
        <w:t xml:space="preserve"> ними нормативными правовыми актами Президента Российской Федерации и Правительства Российской Федерации, а также международными договорами, одной из сторон которых является Российская Федерация.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Полное наименование Корпорации на русском языке - Государ</w:t>
      </w:r>
      <w:r>
        <w:t>ственная корпорация по космической деятельности "Роскосмос". Сокращенное наименование на русском языке - Госкорпорация "Роскосмос".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Полное наименование Корпорации на английском языке - State Space Corporation "Roscosmos". Сокращенное наименование на анг</w:t>
      </w:r>
      <w:r>
        <w:t>лийском языке - ROSCOSMOS.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имеет печать и бланки с изображением Государственного герба Российской Федерации и со своим полным наименованием.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Место нахождения Корпорации - город Москва.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Корпорация считается созданной со дня внесения свед</w:t>
      </w:r>
      <w:r>
        <w:t>ений о ее создании в единый государственный реестр юридических лиц.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7. Корпорация открывает лицевые счета в Федеральном казначействе в соответствии с бюджетным законодательством Российской Федерации.</w:t>
      </w:r>
    </w:p>
    <w:p w:rsidR="00000000" w:rsidRDefault="00F425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Требования, установленные в соответствии с ч. 8 ст. 3, не применяются к уполномоченным банкам при открытии отдельных счетов для расчетов по гособоронзаказу (</w:t>
            </w:r>
            <w:hyperlink r:id="rId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29.07.2017 N 267-ФЗ).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425ED">
      <w:pPr>
        <w:pStyle w:val="ConsPlusNormal"/>
        <w:spacing w:before="300"/>
        <w:ind w:firstLine="540"/>
        <w:jc w:val="both"/>
      </w:pPr>
      <w:bookmarkStart w:id="1" w:name="Par57"/>
      <w:bookmarkEnd w:id="1"/>
      <w:r>
        <w:t>8. Корпорация имеет счет в Центральном банке Российской Федерации, а также вправе открывать счета в иных кредитных организациях на территории Российской Федерации и за ее пределами в порядке, установленном</w:t>
      </w:r>
      <w:r>
        <w:t xml:space="preserve"> законодательством Российской Федерации. Правительство Российской Федерации устанавливает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кредитным организациям на территории Россий</w:t>
      </w:r>
      <w:r>
        <w:t xml:space="preserve">ской Федерации, в которых Корпорация вправе открывать банковские и иные счета и с которыми Корпорация вправе заключать договоры банковского вклада (депозита), а также </w:t>
      </w:r>
      <w:hyperlink r:id="rId27" w:history="1">
        <w:r>
          <w:rPr>
            <w:color w:val="0000FF"/>
          </w:rPr>
          <w:t>срок</w:t>
        </w:r>
      </w:hyperlink>
      <w:r>
        <w:t>, в течение которого Корпорацией должны быть приняты меры по возврату денежных средств, размещенных на счетах и в депозиты в кредитных организациях на территории Российской Федерации, которые перестали соответствовать указанным тре</w:t>
      </w:r>
      <w:r>
        <w:t>бованиям. При установлении требований к кредитным организациям Правительство Российской Федерации устанавливает требования к размеру собственных средств (капитала) кредитной организации и уровню кредитного рейтинга, присвоенного российской кредитной органи</w:t>
      </w:r>
      <w:r>
        <w:t>зации одним или несколькими кредитными рейтинговыми агентствами, сведения о которых внесены Банком России в реестр кредитных рейтинговых агентств, по национальной рейтинговой шкале для Российской Федерации в соответствии с методологией, соответствие которо</w:t>
      </w:r>
      <w:r>
        <w:t xml:space="preserve">й требованиям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13 июля 2015 года N 222-ФЗ "О деятельности кредитных рейтинговых агентств в Российской Федерации, о</w:t>
      </w:r>
      <w:r>
        <w:t xml:space="preserve"> внесении изменения в статью 76.1 Федерального закона "О Центральном банке Российской Федерации (Банке России)" и признании утратившими силу </w:t>
      </w:r>
      <w:r>
        <w:lastRenderedPageBreak/>
        <w:t>отдельных положений законодательных актов Российской Федерации" подтверждено Банком России. Правительство Российско</w:t>
      </w:r>
      <w:r>
        <w:t>й Федерации вправе установить лимиты размещения средств Корпорацией в кредитной организации в зависимости от размера собственных средств (капитала) кредитной организации и (или) уровня кредитного рейтинга, присвоенного кредитной организации по национальной</w:t>
      </w:r>
      <w:r>
        <w:t xml:space="preserve"> рейтинговой шкале для Российской Федерации. Корпорация уведомляет федеральный орган исполнительной власти, уполномоченный осуществлять функции по противодействию легализации (отмыванию) доходов, полученных преступным путем, финансированию терроризма и фин</w:t>
      </w:r>
      <w:r>
        <w:t>ансированию распространения оружия массового уничтожения, о каждом открытии, закрытии, об изменении реквизитов счетов в иностранных банках, о заключении, расторжении договоров банковского счета, договоров банковского вклада (депозита) с иностранными банкам</w:t>
      </w:r>
      <w:r>
        <w:t xml:space="preserve">и и внесении в них изменений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Правительство Российской Федерации вправе установить тр</w:t>
      </w:r>
      <w:r>
        <w:t xml:space="preserve">ебования к иностранным банкам, в которых Корпорация вправе открывать банковские и иные счета и с которыми Корпорация вправе заключать договоры банковского вклада (депозита), а также срок, в течение которого Корпорацией должны быть приняты меры по возврату </w:t>
      </w:r>
      <w:r>
        <w:t>денежных средств, размещенных на счетах и в депозиты в иностранных банках, которые перестали соответствовать указанным требованиям.</w:t>
      </w:r>
    </w:p>
    <w:p w:rsidR="00000000" w:rsidRDefault="00F425ED">
      <w:pPr>
        <w:pStyle w:val="ConsPlusNormal"/>
        <w:jc w:val="both"/>
      </w:pPr>
      <w:r>
        <w:t xml:space="preserve">(в ред. Федеральных законов от 29.07.2017 </w:t>
      </w:r>
      <w:hyperlink r:id="rId30" w:history="1">
        <w:r>
          <w:rPr>
            <w:color w:val="0000FF"/>
          </w:rPr>
          <w:t>N 267-ФЗ</w:t>
        </w:r>
      </w:hyperlink>
      <w:r>
        <w:t xml:space="preserve">, от 02.12.2019 </w:t>
      </w:r>
      <w:hyperlink r:id="rId31" w:history="1">
        <w:r>
          <w:rPr>
            <w:color w:val="0000FF"/>
          </w:rPr>
          <w:t>N 394-ФЗ</w:t>
        </w:r>
      </w:hyperlink>
      <w:r>
        <w:t>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8.1. Корпорация вправе заключать договоры банковского счета, банковского вклада (деп</w:t>
      </w:r>
      <w:r>
        <w:t xml:space="preserve">озита) с государственной корпорацией развития "ВЭБ.РФ" в случае, если это предусмотрено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 мая 2007 года N 82-ФЗ "О государственной корпорации р</w:t>
      </w:r>
      <w:r>
        <w:t>азвития "ВЭБ.РФ".</w:t>
      </w:r>
    </w:p>
    <w:p w:rsidR="00000000" w:rsidRDefault="00F425ED">
      <w:pPr>
        <w:pStyle w:val="ConsPlusNormal"/>
        <w:jc w:val="both"/>
      </w:pPr>
      <w:r>
        <w:t xml:space="preserve">(часть 8.1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29.07.2017 N 267-ФЗ; в ред. Федеральных законов от 29.12.2017 </w:t>
      </w:r>
      <w:hyperlink r:id="rId34" w:history="1">
        <w:r>
          <w:rPr>
            <w:color w:val="0000FF"/>
          </w:rPr>
          <w:t>N 470-ФЗ</w:t>
        </w:r>
      </w:hyperlink>
      <w:r>
        <w:t xml:space="preserve">, от 28.11.2018 </w:t>
      </w:r>
      <w:hyperlink r:id="rId35" w:history="1">
        <w:r>
          <w:rPr>
            <w:color w:val="0000FF"/>
          </w:rPr>
          <w:t>N 452-ФЗ</w:t>
        </w:r>
      </w:hyperlink>
      <w:r>
        <w:t>)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2" w:name="Par61"/>
      <w:bookmarkEnd w:id="2"/>
      <w:r>
        <w:t xml:space="preserve">8.2. Корпорация </w:t>
      </w:r>
      <w:r>
        <w:t xml:space="preserve">вправе открывать банковские и иные счета, заключать договоры банковского вклада (депозита) в кредитных организациях, соответствующих требованиям, установленным в соответствии с </w:t>
      </w:r>
      <w:hyperlink w:anchor="Par57" w:tooltip="8. Корпорация имеет счет в Центральном банке Российской Федерации, а также вправе открывать счета в иных кредитных организациях на территории Российской Федерации и за ее пределами в порядке, установленном законодательством Российской Федерации. Правительство Российской Федерации устанавливает требования к кредитным организациям на территории Российской Федерации, в которых Корпорация вправе открывать банковские и иные счета и с которыми Корпорация вправе заключать договоры банковского вклада (депозита),..." w:history="1">
        <w:r>
          <w:rPr>
            <w:color w:val="0000FF"/>
          </w:rPr>
          <w:t>частью 8</w:t>
        </w:r>
      </w:hyperlink>
      <w:r>
        <w:t xml:space="preserve"> настоящей статьи, в случае включения таких</w:t>
      </w:r>
      <w:r>
        <w:t xml:space="preserve"> кредитных организаций в перечень кредитных организаций, размещенный для указанных целей Банком России на его официальном сайте в информационно-телекоммуникационной сети "Интернет", если иное не установлено Правительством Российской Федерации.</w:t>
      </w:r>
    </w:p>
    <w:p w:rsidR="00000000" w:rsidRDefault="00F425ED">
      <w:pPr>
        <w:pStyle w:val="ConsPlusNormal"/>
        <w:jc w:val="both"/>
      </w:pPr>
      <w:r>
        <w:t>(часть 8.2 в</w:t>
      </w:r>
      <w:r>
        <w:t xml:space="preserve">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29.07.2017 N 267-ФЗ)</w:t>
      </w:r>
    </w:p>
    <w:p w:rsidR="00000000" w:rsidRDefault="00F425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8.3 ст. 3 (в ред. ФЗ от 27.12.2019 </w:t>
            </w:r>
            <w:hyperlink r:id="rId37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 xml:space="preserve">) </w:t>
            </w:r>
            <w:hyperlink r:id="rId3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также на бан</w:t>
            </w:r>
            <w:r>
              <w:rPr>
                <w:color w:val="392C69"/>
              </w:rPr>
              <w:t>ки, для которых до 28.12.2019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425ED">
      <w:pPr>
        <w:pStyle w:val="ConsPlusNormal"/>
        <w:spacing w:before="300"/>
        <w:ind w:firstLine="540"/>
        <w:jc w:val="both"/>
      </w:pPr>
      <w:r>
        <w:t>8.3. В течение срока реализации утвержденного Совето</w:t>
      </w:r>
      <w:r>
        <w:t xml:space="preserve">м директоров Банка России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плана участия Банка России в осущес</w:t>
      </w:r>
      <w:r>
        <w:t xml:space="preserve">твлении мер по предупреждению банкротства банка, включенного в перечень кредитных организаций, предусмотренный </w:t>
      </w:r>
      <w:hyperlink w:anchor="Par61" w:tooltip="8.2. Корпорация вправе открывать банковские и иные счета, заключать договоры банковского вклада (депозита) в кредитных организациях, соответствующих требованиям, установленным в соответствии с частью 8 настоящей статьи, в случае включения таких кредитных организаций в перечень кредитных организаций, размещенный для указанных целей Банком России на его официальном сайте в информационно-телекоммуникационной сети &quot;Интернет&quot;, если иное не установлено Правительством Российской Федерации." w:history="1">
        <w:r>
          <w:rPr>
            <w:color w:val="0000FF"/>
          </w:rPr>
          <w:t>частью 8.2</w:t>
        </w:r>
      </w:hyperlink>
      <w:r>
        <w:t xml:space="preserve"> настоящей статьи, на дату утверждения указанного плана, Корпорация вправе открывать в таком банке банковские и иные счета, заключ</w:t>
      </w:r>
      <w:r>
        <w:t xml:space="preserve">ать с ним договоры банковского вклада (депозита) вне </w:t>
      </w:r>
      <w:r>
        <w:lastRenderedPageBreak/>
        <w:t xml:space="preserve">зависимости от соответствия (несоответствия) такого банка установленным в соответствии с </w:t>
      </w:r>
      <w:hyperlink w:anchor="Par57" w:tooltip="8. Корпорация имеет счет в Центральном банке Российской Федерации, а также вправе открывать счета в иных кредитных организациях на территории Российской Федерации и за ее пределами в порядке, установленном законодательством Российской Федерации. Правительство Российской Федерации устанавливает требования к кредитным организациям на территории Российской Федерации, в которых Корпорация вправе открывать банковские и иные счета и с которыми Корпорация вправе заключать договоры банковского вклада (депозита),..." w:history="1">
        <w:r>
          <w:rPr>
            <w:color w:val="0000FF"/>
          </w:rPr>
          <w:t>частью 8</w:t>
        </w:r>
      </w:hyperlink>
      <w:r>
        <w:t xml:space="preserve"> настоящей статьи требованиям при условии принятия Советом директоров Банка Ро</w:t>
      </w:r>
      <w:r>
        <w:t xml:space="preserve">ссии решения о гарантировании непрерывности деятельности такого банка. При этом в случае установления Правительством Российской Федерации лимитов размещения средств Корпорацией в кредитных организациях в соответствии с </w:t>
      </w:r>
      <w:hyperlink w:anchor="Par57" w:tooltip="8. Корпорация имеет счет в Центральном банке Российской Федерации, а также вправе открывать счета в иных кредитных организациях на территории Российской Федерации и за ее пределами в порядке, установленном законодательством Российской Федерации. Правительство Российской Федерации устанавливает требования к кредитным организациям на территории Российской Федерации, в которых Корпорация вправе открывать банковские и иные счета и с которыми Корпорация вправе заключать договоры банковского вклада (депозита),..." w:history="1">
        <w:r>
          <w:rPr>
            <w:color w:val="0000FF"/>
          </w:rPr>
          <w:t>частью 8</w:t>
        </w:r>
      </w:hyperlink>
      <w:r>
        <w:t xml:space="preserve"> </w:t>
      </w:r>
      <w:r>
        <w:t>настоящей статьи указанные лимиты в отношении такого банка определяются на последнюю квартальную отчетную дату, предшествующую дате утверждения Советом директоров Банка России плана участия Банка России в осуществлении мер по предупреждению банкротства так</w:t>
      </w:r>
      <w:r>
        <w:t>ого банка.</w:t>
      </w:r>
    </w:p>
    <w:p w:rsidR="00000000" w:rsidRDefault="00F425ED">
      <w:pPr>
        <w:pStyle w:val="ConsPlusNormal"/>
        <w:jc w:val="both"/>
      </w:pPr>
      <w:r>
        <w:t xml:space="preserve">(часть 8.3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27.12.2019 N 469-ФЗ)</w:t>
      </w:r>
    </w:p>
    <w:p w:rsidR="00000000" w:rsidRDefault="00F425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8.4 и 8.5 ст. 3 (в ред. ФЗ от 27.12.2</w:t>
            </w:r>
            <w:r>
              <w:rPr>
                <w:color w:val="392C69"/>
              </w:rPr>
              <w:t xml:space="preserve">019 </w:t>
            </w:r>
            <w:hyperlink r:id="rId41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 xml:space="preserve">) </w:t>
            </w:r>
            <w:hyperlink r:id="rId42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банки, для которых до 28.12.2019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5E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425ED">
      <w:pPr>
        <w:pStyle w:val="ConsPlusNormal"/>
        <w:spacing w:before="300"/>
        <w:ind w:firstLine="540"/>
        <w:jc w:val="both"/>
      </w:pPr>
      <w:r>
        <w:t>8.4. В течение срока реализации п</w:t>
      </w:r>
      <w:r>
        <w:t xml:space="preserve">лана участия Банка России в осуществлении мер по предупреждению банкротства банка, включенного в перечень кредитных организаций, предусмотренный </w:t>
      </w:r>
      <w:hyperlink w:anchor="Par61" w:tooltip="8.2. Корпорация вправе открывать банковские и иные счета, заключать договоры банковского вклада (депозита) в кредитных организациях, соответствующих требованиям, установленным в соответствии с частью 8 настоящей статьи, в случае включения таких кредитных организаций в перечень кредитных организаций, размещенный для указанных целей Банком России на его официальном сайте в информационно-телекоммуникационной сети &quot;Интернет&quot;, если иное не установлено Правительством Российской Федерации." w:history="1">
        <w:r>
          <w:rPr>
            <w:color w:val="0000FF"/>
          </w:rPr>
          <w:t>частью 8.2</w:t>
        </w:r>
      </w:hyperlink>
      <w:r>
        <w:t xml:space="preserve"> настоящей статьи, на дату утверждения Советом директоров Банка России указанного плана, такой б</w:t>
      </w:r>
      <w:r>
        <w:t>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банка.</w:t>
      </w:r>
    </w:p>
    <w:p w:rsidR="00000000" w:rsidRDefault="00F425ED">
      <w:pPr>
        <w:pStyle w:val="ConsPlusNormal"/>
        <w:jc w:val="both"/>
      </w:pPr>
      <w:r>
        <w:t xml:space="preserve">(часть 8.4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27.12.2019 N 469-ФЗ)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8.5. В случае, если банк, включенный в перечень кредитных организаций, предусмотренный </w:t>
      </w:r>
      <w:hyperlink w:anchor="Par61" w:tooltip="8.2. Корпорация вправе открывать банковские и иные счета, заключать договоры банковского вклада (депозита) в кредитных организациях, соответствующих требованиям, установленным в соответствии с частью 8 настоящей статьи, в случае включения таких кредитных организаций в перечень кредитных организаций, размещенный для указанных целей Банком России на его официальном сайте в информационно-телекоммуникационной сети &quot;Интернет&quot;, если иное не установлено Правительством Российской Федерации." w:history="1">
        <w:r>
          <w:rPr>
            <w:color w:val="0000FF"/>
          </w:rPr>
          <w:t>частью 8.2</w:t>
        </w:r>
      </w:hyperlink>
      <w:r>
        <w:t xml:space="preserve"> настоящей статьи, на дату утверждения в отношении такого банка плана участия</w:t>
      </w:r>
      <w:r>
        <w:t xml:space="preserve"> Банка России в осуществлении мер по предупреждению банкротства,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плана, та</w:t>
      </w:r>
      <w:r>
        <w:t>кой банк включается Банком России в указанный перечень не позднее чем в течение пяти рабочих дней, следующих за днем принятия этого решения.</w:t>
      </w:r>
    </w:p>
    <w:p w:rsidR="00000000" w:rsidRDefault="00F425ED">
      <w:pPr>
        <w:pStyle w:val="ConsPlusNormal"/>
        <w:jc w:val="both"/>
      </w:pPr>
      <w:r>
        <w:t xml:space="preserve">(часть 8.5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27.12.2019 N 469-ФЗ)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9. Корпорация имеет право осуществлять приносящую доходы деятельность лишь постольку, поскольку это служит достижению целей, ради которых она создана, и соответствующую этим целям. Прибыль Корпораци</w:t>
      </w:r>
      <w:r>
        <w:t>и, полученная в результате ее деятельности, направляется исключительно на достижение целей, установленных настоящим Федеральным законом.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10. Корпорация отвечает по своим обязательствам всем принадлежащим ей имуществом, за исключением имущества, на которое </w:t>
      </w:r>
      <w:r>
        <w:t>не может быть обращено взыскание. Перечень имущества, на которое не может быть обращено взыскание, утверждается Правительством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11. Российская Федерация не отвечает по обязательствам Корпорации, а Корпорация не отвечает по обязательств</w:t>
      </w:r>
      <w:r>
        <w:t>ам Российской Федерации, если они не приняли на себя соответствующие обязательства.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 xml:space="preserve">12. На Корпорацию не распространяется действие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 октября 2002 года N 127-ФЗ "О несостоятельности (банкротстве)".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13. Корпорация имеет право на создание ведомственной охраны.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14. При осуществлении Корпорацией предусмотренных настоящим Федеральным законом полномочий в установленной сфере деятельност</w:t>
      </w:r>
      <w:r>
        <w:t>и должностные лица Корпорации несут ответственность в соответствии с законодательством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15. Федеральные органы государственной власти, органы государственной власти субъектов Российской Федерации, органы местного самоуправления не вправе вмешиваться в деятельность Корпорации и ее должностных лиц по достижению установленных настоящим Федеральн</w:t>
      </w:r>
      <w:r>
        <w:t>ым законом целей, за исключением случаев, предусмотренных федеральными законами.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16.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контроль и надз</w:t>
      </w:r>
      <w:r>
        <w:t>ор за деятельностью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17. Корпорация имеет право учреждать в установленном порядке эмблему Корпорации, ведомственный знак отличия, дающий право на присвоение звания "Ветеран труда", и иные знаки отличия Корпорации и награждать ими работников Корп</w:t>
      </w:r>
      <w:r>
        <w:t>орации, организаций Корпорации, организаций ракетно-космической промышленности, иных лиц, сотрудников федеральных органов государственной власти, органов государственной власти субъектов Российской Федерации и органов местного самоуправления, иных государс</w:t>
      </w:r>
      <w:r>
        <w:t>твенных органов.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18. Корпорация имеет право представлять в установленном порядке работников Кор</w:t>
      </w:r>
      <w:r>
        <w:t>порации, организаций Корпорации, организаций ракетно-космической промышленности, иных лиц, сотрудников федеральных органов государственной власти, органов государственной власти субъектов Российской Федерации и органов местного самоуправления, иных государ</w:t>
      </w:r>
      <w:r>
        <w:t>ственных органов к присвоению почетных званий Российской Федерации и награждению государственными наградами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4. Цели деятельности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создается и действует в целях: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реализации государственной политики и</w:t>
      </w:r>
      <w:r>
        <w:t xml:space="preserve"> осуществления нормативно-правового регулирования в области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оказания государственных услуг в области космической деятельности и управления государственным имуществом;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обеспечения проведения организациями Корпорации и организ</w:t>
      </w:r>
      <w:r>
        <w:t>ациями ракетно-космической промышленности работ по созданию ракетно-космической техники военного, двойного, научного и социально-экономического назначения, боевой ракетной техники стратегического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 xml:space="preserve">4) координации работ по поддержанию, развитию и </w:t>
      </w:r>
      <w:r>
        <w:t>использованию глобальной навигационной спутниковой системы ГЛОНАСС в интересах специальных, гражданских, в том числе коммерческих, потребителей и для расширения международного сотрудничества Российской Федерации в области спутниковых навигационных систем;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осуществления международной деятельности по исследованию и использованию космического пространства;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осуществления функций по общей координации работ, проводимых на космодроме Байконур и космодроме "Восточный", и по руководству этими работами.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Деят</w:t>
      </w:r>
      <w:r>
        <w:t>ельность Корпорации направлена на создание условий и механизмов эффективного осуществления космической деятельности, использования ее результатов, управления организациями Корпорации и их развития, а также на содействие укреплению обороны страны и обеспече</w:t>
      </w:r>
      <w:r>
        <w:t>ние безопасности государства.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Корпорация обеспечивает выполнение заданий государственной программы вооружения и государственного оборонного заказа в области космической деятельности с привлечением организаций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обеспечивает реали</w:t>
      </w:r>
      <w:r>
        <w:t>зацию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федеральной адресной инвестиционной программы, программ Союзного государства и програм</w:t>
      </w:r>
      <w:r>
        <w:t>м международного сотрудничества в области космической деятельности, а также контроль за исполнением государственных контрактов на закупки товаров, выполнение работ, оказание услуг для обеспечения государственных нужд, исполнителями по которым являются орга</w:t>
      </w:r>
      <w:r>
        <w:t>низации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 и Правительства Российской Федерации в отношении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утверждает: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3" w:name="Par102"/>
      <w:bookmarkEnd w:id="3"/>
      <w:r>
        <w:t xml:space="preserve">а) </w:t>
      </w:r>
      <w:hyperlink r:id="rId47" w:history="1">
        <w:r>
          <w:rPr>
            <w:color w:val="0000FF"/>
          </w:rPr>
          <w:t>перечень</w:t>
        </w:r>
      </w:hyperlink>
      <w:r>
        <w:t xml:space="preserve"> акционерных обществ, акции которых находятся в федеральной собственности и подлежат передаче Корпорации в качестве имущественного взноса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4" w:name="Par103"/>
      <w:bookmarkEnd w:id="4"/>
      <w:r>
        <w:t xml:space="preserve">б) </w:t>
      </w:r>
      <w:hyperlink r:id="rId48" w:history="1">
        <w:r>
          <w:rPr>
            <w:color w:val="0000FF"/>
          </w:rPr>
          <w:t>перечень</w:t>
        </w:r>
      </w:hyperlink>
      <w:r>
        <w:t xml:space="preserve"> государственных унитарных предприятий, подлежащих преобразованию в акционерные общества, акции которых подлежат передаче Корпорации в качестве имущественног</w:t>
      </w:r>
      <w:r>
        <w:t>о взноса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5" w:name="Par104"/>
      <w:bookmarkEnd w:id="5"/>
      <w:r>
        <w:t>в) перечень государственных унитарных предприятий, имущественные комплексы которых подлежат передаче Корпорации в качестве имущественного взноса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2) назначает в соответствии со </w:t>
      </w:r>
      <w:hyperlink w:anchor="Par415" w:tooltip="Статья 22. Наблюдательный совет Корпорации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 членов наблюдательного совета Корпорации и председателя наблюдательного совета Корпорации и прекращает их полномочия;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3) назначает на должность и освобожд</w:t>
      </w:r>
      <w:r>
        <w:t xml:space="preserve">ает от должности генерального директора Корпорации в соответствии со </w:t>
      </w:r>
      <w:hyperlink w:anchor="Par462" w:tooltip="Статья 25. Генеральный директор Корпорации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4) принимает иные решения в соответствии с настоящим Федеральным законом </w:t>
      </w:r>
      <w:r>
        <w:t>и другими федеральными законами.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Правительство Российской Федерации: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а) порядок передачи Корпорации имущественного взноса Российской Федерации в части, не урегулированной настоящим Федеральным законом;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б) перечень федерального имущества, </w:t>
      </w:r>
      <w:r>
        <w:t xml:space="preserve">передаваемого Корпорации в качестве имущественного взноса Российской Федерации в соответствии с </w:t>
      </w:r>
      <w:hyperlink w:anchor="Par375" w:tooltip="2. Наряду с имуществом, предусмотренным частью 1 настоящей статьи, в качестве имущественного взноса Российской Федерации на основании решения Правительства Российской Федерации Корпорации может быть передано иное находящееся в федеральной собственности имущество, в том числе принадлежащие Российской Федерации права на результаты интеллектуальной деятельности." w:history="1">
        <w:r>
          <w:rPr>
            <w:color w:val="0000FF"/>
          </w:rPr>
          <w:t>частью 2 статьи 17</w:t>
        </w:r>
      </w:hyperlink>
      <w:r>
        <w:t xml:space="preserve"> настоящ</w:t>
      </w:r>
      <w:r>
        <w:t>его Федерального закона;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6" w:name="Par112"/>
      <w:bookmarkEnd w:id="6"/>
      <w:r>
        <w:t>в) перечень федеральных государственных учреждений, передаваемых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г) перечень федерального имущества, которое не закреплено на праве хозяйственного ведения или оперативного управления за государственными унит</w:t>
      </w:r>
      <w:r>
        <w:t>арными предприятиями или федеральными государственными учреждениями и права собственника которого от имени Российской Федерации осуществляет Корпорация;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д) государственный оборонный заказ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е) </w:t>
      </w:r>
      <w:hyperlink r:id="rId49" w:history="1">
        <w:r>
          <w:rPr>
            <w:color w:val="0000FF"/>
          </w:rPr>
          <w:t>регламент</w:t>
        </w:r>
      </w:hyperlink>
      <w:r>
        <w:t xml:space="preserve">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ж) порядок формирования специальных резервных фондов Корпорации;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01.04.2022 N 76-ФЗ)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принимает иные решения в соответствии с настоящим Федеральным законом, другими федеральными законами, нормативными правовыми актами Президента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2. ПРАВОВОЕ РЕГУЛИРОВАНИЕ ДЕЯТЕЛ</w:t>
      </w:r>
      <w:r>
        <w:t>ЬНОСТИ, ПОЛНОМОЧИЯ,</w:t>
      </w:r>
    </w:p>
    <w:p w:rsidR="00000000" w:rsidRDefault="00F425ED">
      <w:pPr>
        <w:pStyle w:val="ConsPlusTitle"/>
        <w:jc w:val="center"/>
      </w:pPr>
      <w:r>
        <w:t>ФУНКЦИИ И ВИДЫ ДЕЯТЕЛЬНОСТИ КОРПОРАЦИИ</w:t>
      </w:r>
    </w:p>
    <w:p w:rsidR="00000000" w:rsidRDefault="00F425ED">
      <w:pPr>
        <w:pStyle w:val="ConsPlusNormal"/>
        <w:jc w:val="center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6. Правовое регулирование деятельности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Деятельность Корпорации регулируется настоящим Федеральным законом и принятыми в соответствии с ним нормативными правовыми актами Прези</w:t>
      </w:r>
      <w:r>
        <w:t>дента Российской Федерации и Правительства Российской Федерации, а также иными законодательными актами Российской Федерации, международными договорами, одной из сторон которых является Российская Федерация и которые содержат положения, относящиеся к устано</w:t>
      </w:r>
      <w:r>
        <w:t>вленной сфере деятельности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2. На Корпорацию не распространяется действие </w:t>
      </w:r>
      <w:hyperlink r:id="rId51" w:history="1">
        <w:r>
          <w:rPr>
            <w:color w:val="0000FF"/>
          </w:rPr>
          <w:t>пунктов 3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, </w:t>
      </w:r>
      <w:hyperlink r:id="rId53" w:history="1">
        <w:r>
          <w:rPr>
            <w:color w:val="0000FF"/>
          </w:rPr>
          <w:t>7</w:t>
        </w:r>
      </w:hyperlink>
      <w:r>
        <w:t xml:space="preserve">, </w:t>
      </w:r>
      <w:hyperlink r:id="rId54" w:history="1">
        <w:r>
          <w:rPr>
            <w:color w:val="0000FF"/>
          </w:rPr>
          <w:t>10</w:t>
        </w:r>
      </w:hyperlink>
      <w:r>
        <w:t xml:space="preserve"> и </w:t>
      </w:r>
      <w:hyperlink r:id="rId55" w:history="1">
        <w:r>
          <w:rPr>
            <w:color w:val="0000FF"/>
          </w:rPr>
          <w:t>14 статьи 32</w:t>
        </w:r>
      </w:hyperlink>
      <w:r>
        <w:t xml:space="preserve"> Федерального закона от 12 января 1996 года N 7-ФЗ "О некоммерческих организациях", </w:t>
      </w:r>
      <w:r>
        <w:lastRenderedPageBreak/>
        <w:t>регламентирующих порядок осущес</w:t>
      </w:r>
      <w:r>
        <w:t>твления контроля за деятельностью некоммерческих организаций.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3. Корпорация осуществляет полномочия и функции, предусмотренные настоящим Федеральным законом, в отношении организаций Корпорации, организаций ракетно-космической промышленности и иных юридических лиц, участвующих в осуществлении космической деятельности </w:t>
      </w:r>
      <w:r>
        <w:t xml:space="preserve">по направлениям, установленным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от 20 августа 1993 года N 5663-1 "О космической деятельности".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для дости</w:t>
      </w:r>
      <w:r>
        <w:t>жения целей, установленных настоящим Федеральным законом, осуществляет нормативно-правовое регулирование в установленной сфере деятельности, международное сотрудничество и внешнеэкономическую деятельность в порядке, установленном законодательством Российск</w:t>
      </w:r>
      <w:r>
        <w:t>ой Федерации, а также обеспечивает координацию работ в области использования результатов космической деятельности и создание условий для формирования рынка результатов космической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Со дня принятия в установленном порядке решения о ликвидаци</w:t>
      </w:r>
      <w:r>
        <w:t>и Федерального космического агентства Корпорации передаются в том же объеме и на тех же условиях права и обязанности главного распорядителя бюджетных средств, получателя бюджетных средств, главного администратора доходов бюджета, администратора доходов бюд</w:t>
      </w:r>
      <w:r>
        <w:t>жета, государственного заказчика, государственного заказчика - координатора, ответственного исполнителя государственной программы вооружения, государственных программ Российской Федерации, президентских программ, Федеральной космической программы России, м</w:t>
      </w:r>
      <w:r>
        <w:t xml:space="preserve">ежгосударственных и федеральных целевых программ, государственного оборонного заказа, федеральной адресной инвестиционной программы, программ Союзного государства и программ международного сотрудничества в области космической деятельности, государственным </w:t>
      </w:r>
      <w:r>
        <w:t>заказчиком, государственным заказчиком - координатором, ответственным исполнителем которых определено Федеральное космическое агентство, а также права и обязанности по исполнению государственных функций и оказанию государственных услуг в установленной сфер</w:t>
      </w:r>
      <w:r>
        <w:t>е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Со дня принятия в установленном порядке решения о ликвидации Федерального космического агентства к Корпорации переходят все права и обязанности по договорам (контрактам, соглашениям), заключенным Федеральным космическим агентством, в том</w:t>
      </w:r>
      <w:r>
        <w:t xml:space="preserve"> числе по государственным контрактам (договорам) и договорам (контрактам, соглашениям) с российскими и иностранными организациями.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7. Корпорация в установленном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hyperlink r:id="rId58" w:history="1">
        <w:r>
          <w:rPr>
            <w:color w:val="0000FF"/>
          </w:rPr>
          <w:t>порядке</w:t>
        </w:r>
      </w:hyperlink>
      <w:r>
        <w:t xml:space="preserve"> осуществляет полномочия (функции) главного распорядителя бюджетных средств, получателя</w:t>
      </w:r>
      <w:r>
        <w:t xml:space="preserve"> бюджетных средств, главного администратора доходов бюджета, администратора доходов бюджета, государственного заказчика, государственного заказчика - координатора, ответственного исполнителя государственной программы вооружения, государственных программ Ро</w:t>
      </w:r>
      <w:r>
        <w:t>ссийской Федерации, президентских программ, Федеральной космической программы России, межгосударственных и федеральных целевых программ, государственного оборонного заказа, федеральной адресной инвестиционной программы, программ Союзного государства и прог</w:t>
      </w:r>
      <w:r>
        <w:t>рамм международного сотрудничества в области космической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8. Корпорация является правопреемником Министерства общего машиностроения СССР, </w:t>
      </w:r>
      <w:r>
        <w:lastRenderedPageBreak/>
        <w:t>Российского космического агентства, Российского авиационно-космического агентства и Федерального космичес</w:t>
      </w:r>
      <w:r>
        <w:t>кого агентства в отношении международных договоров (соглашений) Российской Федерации в области космической деятельности, заключенных с органами и организациями иностранных государств и международными организациями (включая сопутствующие контрактные обязате</w:t>
      </w:r>
      <w:r>
        <w:t>льства), а также правопреемником Российского авиационно-космического агентства и Федерального космического агентства в отношении соглашений (договоров) в указанной области, заключенных с федеральными органами государственной власти, органами государственно</w:t>
      </w:r>
      <w:r>
        <w:t>й власти субъектов Российской Федерации, органами местного самоуправления и организациями.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9. Корпорация продолжает выполнять в полном объеме функции уполномоченного органа Российской Федерации (компетентного органа Правительства Российской Федерации), отв</w:t>
      </w:r>
      <w:r>
        <w:t>етственного за реализацию межгосударственных (межправительственных) соглашений в области космической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10. Со дня принятия в установленном порядке решения о ликвидации Федерального космического агентства Корпорация становится процессуальным пра</w:t>
      </w:r>
      <w:r>
        <w:t>вопреемником (правопреемником) Федерального космического агентства в гражданском и уголовном судопроизводстве, в судопроизводстве в арбитражных судах, а также в производстве по делам об административных правонарушениях.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11. Со дня принятия в установленном </w:t>
      </w:r>
      <w:r>
        <w:t>порядке решения о ликвидации Федерального космического агентства Корпорация является правопреемником Российского авиационно-космического агентства и Федерального космического агентства в отношении принадлежащих Российской Федерации в лице Российского авиац</w:t>
      </w:r>
      <w:r>
        <w:t xml:space="preserve">ионно-космического агентства и Федерального космического агентства объектов интеллектуальной собственности и результатов научно-технической деятельности, а также правопреемником Федерального космического агентства в отношении использования радиочастот или </w:t>
      </w:r>
      <w:r>
        <w:t>радиочастотных каналов, выделенных Федеральному космическому агентству.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12. Со дня принятия в установленном порядке решения о ликвидации Федерального космического агентства к Корпорации переходят все права и обязанности по договорам (соглашениям), заключен</w:t>
      </w:r>
      <w:r>
        <w:t>ным Федеральным космическим агентством с кредитными организациями, а также права по распоряжению денежными средствами, размещенными на счетах, открытых Федеральным космическим агентством в кредитных организациях, и соответствующие права требования в отноше</w:t>
      </w:r>
      <w:r>
        <w:t>нии указанных денежных средств.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13. Корпорация в установленном законодательством Российской Федерации порядке осуществляет закупки товаров, работ, услуг, заключает государственные контракты (договоры) на поставки товаров, выполнение работ, оказание услуг д</w:t>
      </w:r>
      <w:r>
        <w:t>ля государственных нужд в установленной сфере деятельности, а также заключает иные гражданско-правовые договоры.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14. Корпорация на основании решений Правительства Российской Федерации наделяется полномочиями по осуществлению от имени Российской Федерации п</w:t>
      </w:r>
      <w:r>
        <w:t>рав собственника федерального имущества в установленной сфере деятельности. Перечень такого имущества и порядок осуществления Корпорацией указанных прав утверждаются Правительством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15. Корпорация по решениям Президента Российской Феде</w:t>
      </w:r>
      <w:r>
        <w:t>рации и Правительства Российской Федерации обеспечивает выполнение заданий в установленной сфере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16. Со дня принятия в установленном порядке решения о ликвидации Федерального космического агентства Корпорации передаются полномочия Федеральног</w:t>
      </w:r>
      <w:r>
        <w:t xml:space="preserve">о космического агентства, предусмотренные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14 июля 1992 года N 3297-1 "О закрытом административно-территориальном образовании" для федер</w:t>
      </w:r>
      <w:r>
        <w:t>альных органов исполнительной власти, в ведении которых находятся предприятия и (или) объекты,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 и особенн</w:t>
      </w:r>
      <w:r>
        <w:t xml:space="preserve">ости деятельности юридических лиц, и полномочия Федерального космического агентства, предусмотренные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8 декабря 2003 года N 164-ФЗ "Об основах го</w:t>
      </w:r>
      <w:r>
        <w:t>сударственного регулирования внешнеторговой деятельности" для федеральных органов исполнительной власти в области внешнеторговой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17. Со дня принятия в установленном порядке решения о ликвидации Федерального космического агентства Корпорации в</w:t>
      </w:r>
      <w:r>
        <w:t xml:space="preserve"> порядке, установленном законодательством Российской Федерации, передаются полномочия по управлению и распоряжению принадлежащими Российской Федерации правами на результаты интеллектуальной деятельности (в том числе данные дистанционного зондирования Земли</w:t>
      </w:r>
      <w:r>
        <w:t xml:space="preserve"> из космоса), полученные при выполнении работ по заказам Федерального космического агентства.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18. Корпорация осуществляет от имени Российской Федерации права акционера (участника) в отношении хозяйственных обществ, акции (доли в уставном капитале) которых </w:t>
      </w:r>
      <w:r>
        <w:t xml:space="preserve">находятся в федеральной собственности и приобретены путем внесения в качестве вклада Российской Федерации в уставные капиталы указанных обществ исключительных прав Российской Федерации на результаты интеллектуальной деятельности, управление и распоряжение </w:t>
      </w:r>
      <w:r>
        <w:t>которыми осуществляет Корпорация.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19. Корпорация осуществляет от имени Российской Федерации права акционера акционерных обществ, которые включены в перечень, утверждаемый Президентом Российской Федерации в соответствии с </w:t>
      </w:r>
      <w:hyperlink w:anchor="Par102" w:tooltip="а) перечень акционерных обществ, акции которых находятся в федеральной собственности и подлежат передаче Корпорации в качестве имущественного взноса Российской Федерации;" w:history="1">
        <w:r>
          <w:rPr>
            <w:color w:val="0000FF"/>
          </w:rPr>
          <w:t>подпунктом "а" пункта 1 части 1 статьи 5</w:t>
        </w:r>
      </w:hyperlink>
      <w:r>
        <w:t xml:space="preserve"> настоящего Федерального закона, и акции которых нах</w:t>
      </w:r>
      <w:r>
        <w:t>одятся в федеральной собственности и подлежат передаче Корпорации в качестве имущественного взноса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20. Корпорация осуществляет от имени Российской Федерации права акционера акционерных обществ, созданных путем преобразования государст</w:t>
      </w:r>
      <w:r>
        <w:t xml:space="preserve">венных унитарных предприятий, включенных в перечень, утверждаемый Президентом Российской Федерации в соответствии с </w:t>
      </w:r>
      <w:hyperlink w:anchor="Par103" w:tooltip="б) перечень государственных унитарных предприятий, подлежащих преобразованию в акционерные общества, акции которых подлежат передаче Корпорации в качестве имущественного взноса Российской Федерации;" w:history="1">
        <w:r>
          <w:rPr>
            <w:color w:val="0000FF"/>
          </w:rPr>
          <w:t>подпунктом "б" пункта 1 части 1 статьи 5</w:t>
        </w:r>
      </w:hyperlink>
      <w:r>
        <w:t xml:space="preserve"> настоящего Федерального закона, до передачи Корпорации акций указанных акционерных обществ в качестве имущественного взноса Росс</w:t>
      </w:r>
      <w:r>
        <w:t>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21. Корпорация осуществляет от имени Российской Федерации права акционера акционерных обществ, созданных путем преобразования государственных унитарных предприятий, акции которых в соответствии с решением Президента Российской Федерации п</w:t>
      </w:r>
      <w:r>
        <w:t>одлежат передаче в качестве вклада Российской Федерации в уставные капиталы акционерных обществ Корпорации, до передачи указанных акций акционерным обществам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22. Корпорация осуществляет от имени Российской Федерации в порядке и в пределах, кото</w:t>
      </w:r>
      <w:r>
        <w:t xml:space="preserve">рые установлены настоящим Федеральным законом, права собственника имущества государственных унитарных предприятий, включенных в перечни, утверждаемые Президентом Российской Федерации в соответствии с </w:t>
      </w:r>
      <w:hyperlink w:anchor="Par103" w:tooltip="б) перечень государственных унитарных предприятий, подлежащих преобразованию в акционерные общества, акции которых подлежат передаче Корпорации в качестве имущественного взноса Российской Федерации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4" w:tooltip="в) перечень государственных унитарных предприятий, имущественные комплексы которых подлежат передаче Корпорации в качестве имущественного взноса Российской Федерации;" w:history="1">
        <w:r>
          <w:rPr>
            <w:color w:val="0000FF"/>
          </w:rPr>
          <w:t>"в" пункта 1 части 1 статьи 5</w:t>
        </w:r>
      </w:hyperlink>
      <w:r>
        <w:t xml:space="preserve"> настоящего Федерального закона, до завершения действий по преобразованию указанных предприятий в а</w:t>
      </w:r>
      <w:r>
        <w:t>кционерные общества или передачи Корпорации в качестве имущественного взноса Российской Федерации их имущественных комплексов.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23. Преобразование предприятий Корпорации в акционерные общества осуществляется в соответствии с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приватизации с учетом особенностей, предусмотренных настоящим Федеральным законом.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7. Полномочия и функции Корпорации в области упра</w:t>
      </w:r>
      <w:r>
        <w:t>вления космической деятельностью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Корпорация для достижения целей, установленных настоящим Федеральным законом, осуществляет следующие полномочия и функции в области управления космической деятельностью: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подготавливает и представляет Президенту Российск</w:t>
      </w:r>
      <w:r>
        <w:t>ой Федерации и в Правительство Российской Федерации предложения по формированию государственной политики в области космической деятельности (включая научно-техническую и инвестиционную политику);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обеспечивает реализацию государственной политики в области космической деятельности совместно с федеральным органом исполнительной власти по обороне и другими заинтересованными федеральными органами исполнительной власти и организациями;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разрабатывае</w:t>
      </w:r>
      <w:r>
        <w:t>т проекты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</w:t>
      </w:r>
      <w:r>
        <w:t>осмической деятельности, а также принимает участие в разработке проектов других программ в пределах своей компетенции;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организует системные исследования по основным направлениям развития космической техники научного и социально-экономического назначения</w:t>
      </w:r>
      <w:r>
        <w:t>, а также совместно с федеральным органом исполнительной власти по обороне - космической техники двойного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5) осуществляет функции государственного заказчика, государственного заказчика - координатора, ответственного исполнителя государственных </w:t>
      </w:r>
      <w:r>
        <w:t>программ Российской Федерации, президентских программ, Федеральной космической программы России, межгосударственных и федеральных целевых программ, федеральной адресной инвестиционной программы, программ Союзного государства и программ международного сотру</w:t>
      </w:r>
      <w:r>
        <w:t>дничества в области космической деятельности, государственного оборонного заказа по вопросам мобилизационной подготовки, а также работ по утилизации и ликвидации снимаемых с вооружения боевых ракетных комплексов стратегического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6) организует и </w:t>
      </w:r>
      <w:r>
        <w:t xml:space="preserve">обеспечивает совместно с заинтересованными федеральными органами исполнительной власти выполнение научно-исследовательских и опытно-конструкторских работ </w:t>
      </w:r>
      <w:r>
        <w:lastRenderedPageBreak/>
        <w:t>по созданию космической техники научного и социально-экономического назначения, закупку серийной косми</w:t>
      </w:r>
      <w:r>
        <w:t>ческой техники, а также совместно с федеральным органом исполнительной власти по обороне ее использование (эксплуатацию);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осуществляет в установленном законодательством Российской Федерации порядке закупки товаров, работ, услуг в установленной сфере дея</w:t>
      </w:r>
      <w:r>
        <w:t>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осуществляет размещение государственного заказа на разработку, производство и поставки космической техники и объектов космической инфраструктуры в научных и социально-экономических целях, в том числе на выполнение работ, связанных с реализаци</w:t>
      </w:r>
      <w:r>
        <w:t>ей международных космических проектов, а также авиационной и иной техники и средств ее эксплуатации, используемых для решения задач в области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осуществляет совместно с федеральным органом исполнительной власти по обороне размеще</w:t>
      </w:r>
      <w:r>
        <w:t>ние государственного заказа на разработку, производство и поставки космической техники двойного назначения и объектов космической инфраструктуры;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организует в установленном порядке использование (эксплуатацию) космической техники в целях реализации гос</w:t>
      </w:r>
      <w:r>
        <w:t>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федеральной адресной инвестиционной программы, программ Союзного государства и программ междуна</w:t>
      </w:r>
      <w:r>
        <w:t>родного сотрудничества в области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11) осуществляет в соответствии с законодательством Российской Федерации лицензирование космической деятельности, ведение реестра выданных лицензий и федеральный государственный лицензионный контро</w:t>
      </w:r>
      <w:r>
        <w:t>ль (надзор) за космической деятельностью;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обеспечивает совместно с федеральным органом исп</w:t>
      </w:r>
      <w:r>
        <w:t>олнительной власти по обороне и другими заинтересованными федеральными органами исполнительной власти развитие космической инфраструктуры, координирует работы по управлению объектами наземной космической и обеспечивающей инфраструктур космодрома Байконур и</w:t>
      </w:r>
      <w:r>
        <w:t xml:space="preserve"> космодрома "Восточный" и эксплуатации таких объектов;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обеспечивает совместно с федеральным органом исполнительной власти по обороне, другими заинтересованными федеральными органами исполнительной власти, Российской академией наук и иными организациями</w:t>
      </w:r>
      <w:r>
        <w:t xml:space="preserve"> укрепление потенциала Российской Федерации в области мониторинга объектов и событий в околоземном пространстве, включая механизм международного взаимодействия в указанной области;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14) обеспечивает совместно с заинтересованными федеральными органами исполн</w:t>
      </w:r>
      <w:r>
        <w:t>ительной власти, Российской академией наук и иными организациями изучение, прогнозирование и определение астероидно-кометной опасности, а также разработку методов и средств ее парирования с учетом международного характера проблемы;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15) обеспечивает проведе</w:t>
      </w:r>
      <w:r>
        <w:t>ние работ по созданию (разработке, изготовлению и испытаниям), использованию (эксплуатации) космических комплексов;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16) обеспечивает проведение экспертизы проектов создания космической техники, а также испытаний и исследований в целях совершенствования кос</w:t>
      </w:r>
      <w:r>
        <w:t>мической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17) организует и координирует проведение работ по обеспечению качества изделий ракетно-космической техники, боевой ракетной техники стратегического назначения, а также работ по контролю за качеством этих изделий и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18) организует </w:t>
      </w:r>
      <w:r>
        <w:t>и осуществляет совместно с заинтересованными федеральными органами исполнительной власти государственные летные испытания космической техники научного и социально-экономического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19) утверждает в установленном порядке программу проведения летных</w:t>
      </w:r>
      <w:r>
        <w:t xml:space="preserve"> испытаний космических комплексов, акты о приеме в эксплуатацию изделий ракетно-космической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20) утверждает совместно с федеральным органом исполнительной власти по обороне ежегодный план запусков космических аппаратов научного, социально-экономиче</w:t>
      </w:r>
      <w:r>
        <w:t>ского и двойного назначения, в том числе в целях реализации международных и коммерческих космических программ и проектов;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21) организует и обеспечивает совместно с федеральным органом исполнительной власти по обороне запуски космических аппаратов социально</w:t>
      </w:r>
      <w:r>
        <w:t>-экономического и научного назначения и управление ими в полете;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22) обеспечивает совместно с федеральным органом исполнительной власти по обороне запуски космических аппаратов военного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23) определяет задачи, функции и состав головных научно-ис</w:t>
      </w:r>
      <w:r>
        <w:t>следовательских организаций ракетно-космической промышленности;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24) осуществляет единую государственную политику в сфере проведения организациями Корпорации и организациями ракетно-космической промышленности работ по созданию ракетно-космической техники во</w:t>
      </w:r>
      <w:r>
        <w:t>енного назначения, в том числе боевой ракетной техники стратегического назначения (при сохранении за федеральным органом исполнительной власти по обороне функций государственного заказчика по указанной технике);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25) формирует и проводит единую техническую </w:t>
      </w:r>
      <w:r>
        <w:t>политику при создании современной ракетно-космической техники, в том числе боевой ракетной техники стратегического назначения, при создании и использовании (эксплуатации) объектов космической инфраструктуры, а также при создании и функционировании элементо</w:t>
      </w:r>
      <w:r>
        <w:t>в инфраструктуры использования результатов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26) осуществляет координацию работ в области использования результатов космической деятельности с соблюдением требований антимонопольного законодательства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27) обеспе</w:t>
      </w:r>
      <w:r>
        <w:t xml:space="preserve">чивает совместно с заинтересованными федеральными органами исполнительной власти реализацию государственной политики в области поддержания, развития и использования глобальной навигационной спутниковой системы ГЛОНАСС, а также применение комплекса </w:t>
      </w:r>
      <w:r>
        <w:lastRenderedPageBreak/>
        <w:t xml:space="preserve">средств </w:t>
      </w:r>
      <w:r>
        <w:t xml:space="preserve">для обеспечения пользователей этой системы </w:t>
      </w:r>
      <w:hyperlink r:id="rId63" w:history="1">
        <w:r>
          <w:rPr>
            <w:color w:val="0000FF"/>
          </w:rPr>
          <w:t>дополнительной информацией</w:t>
        </w:r>
      </w:hyperlink>
      <w:r>
        <w:t xml:space="preserve"> в интересах специальных, гражданских, в том числе коммерческих, потребителей и осуществляет координацию работ в данной области;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28) организует и координирует проведение работ по коммерческим космическим проектам, а также содействует их осуществлению;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29) обеспечивает отбор и подготовку космонавтов, проведение научно-исследовательских и опытно-конструкторских работ по вопросам, связанным с пилотируемыми космическими полетами;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30) осуществляет полномочия государственного органа в области регистрации и ве</w:t>
      </w:r>
      <w:r>
        <w:t>дения национального регистра запускаемых космических объектов, а также ведет необходимые для реализации функций Корпорации реестры, регистры и кадастры;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31) организует профессиональную подготовку и дополнительное профессиональное образование работников Кор</w:t>
      </w:r>
      <w:r>
        <w:t>порации, организаций Корпорации и кадрового резерва;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32) осуществляет анализ деятельности организаций Корпорации и утверждает показатели экономической эффективности их деятельности, проводит проверки финансово-хозяйственной деятельности организаций Корпора</w:t>
      </w:r>
      <w:r>
        <w:t>ции и использования имущественного комплекса в организациях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33) проводит оценку реализуемости заданий государственного оборонного заказа и государственной программы вооружения в организациях ракетно-космической промышленности;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34) участвует в о</w:t>
      </w:r>
      <w:r>
        <w:t>существлении государственного регулирования цен на ракетно-космическую продукцию, которая поставляется по государственному оборонному заказу и перечень которой определяется Правительством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35) организует личный прием граждан и представ</w:t>
      </w:r>
      <w:r>
        <w:t xml:space="preserve">ителей организаций, осуществляет рассмотрение их обращений в </w:t>
      </w:r>
      <w:hyperlink r:id="rId6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36) осуществляет в уст</w:t>
      </w:r>
      <w:r>
        <w:t xml:space="preserve">ановленном порядке рассмотрение заявок на изобретения, содержащие </w:t>
      </w:r>
      <w:hyperlink r:id="rId65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в установленной сфере деятельности </w:t>
      </w:r>
      <w:r>
        <w:t>в соответствии с законодательством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37) осуществляет в установленной сфере деятельности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 комплектование, хранение, учет и использование находящихся в федеральной собственности архивных документов, а также хранение архивных документов Министерства общего машиностроения СССР, Российского космического агентства, Российского ави</w:t>
      </w:r>
      <w:r>
        <w:t>ационно-космического агентства и Федерального космического агентства;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38) организует и проводит конгрессы, конференции, семинары, выставки и другие мероприятия по вопросам, относящимся к установленной сфере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39) обеспечивает в установленном по</w:t>
      </w:r>
      <w:r>
        <w:t xml:space="preserve">рядке управление правами на результаты научно-технической деятельности и иные объекты интеллектуальной собственности, </w:t>
      </w:r>
      <w:r>
        <w:lastRenderedPageBreak/>
        <w:t>соответственно полученные и созданные при выполнении работ по заказам Федерального космического агентства и Корпорации за счет бюджетных а</w:t>
      </w:r>
      <w:r>
        <w:t>ссигнований федерального бюджета;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40) осуществляет общую координацию работ, проводимых на космодроме Байконур и космодроме "Восточный", и руководство этими работами, а также использование комплекса "Байконур", арендованного Российской Федерацией у Республи</w:t>
      </w:r>
      <w:r>
        <w:t>ки Казахстан, в целях осуществления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41) обеспечивает в отношении объектов и земельных участков, находящихся в ведении Корпорации, выполнение предусмотренных международными договорами обязательств Российской Федерации по соблюдению</w:t>
      </w:r>
      <w:r>
        <w:t xml:space="preserve"> требований экологической безопасности, правил в области охраны окружающей среды и природопользования на территории комплекса "Байконур", арендованного Российской Федерацией у Республики Казахстан, в том числе: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а) контролирует соблюдение норм природопользо</w:t>
      </w:r>
      <w:r>
        <w:t>вания и охраны окружающей среды;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б) определяет порядок разработки нормативов предельно допустимых выбросов, сбросов загрязняющих веществ в окружающую среду и размещения отходов производства и потребления;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в) определяет порядок пользования земельными участк</w:t>
      </w:r>
      <w:r>
        <w:t>ами в случаях, связанных с их целевым использованием;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г) согласовывает с уполномоченными органами Республики Казахстан решения по вопросам регулирования земельных отношений в случаях, не связанных с целевым использованием земельных участков;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д) устанавлива</w:t>
      </w:r>
      <w:r>
        <w:t>ет порядок обращения отходов производства и потребления и контролирует его соблюдение;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е) согласовывает с уполномоченными органами Республики Казахстан в области охраны окружающей среды формы документов по экологическому мониторингу и статистической отчетн</w:t>
      </w:r>
      <w:r>
        <w:t>ости в области охраны окружающей среды и природопользования и устанавливает порядок их представления, а также согласовывает формы экологических паспортов и устанавливает порядок их разработки;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42) осуществляет организацию деятельности в области государстве</w:t>
      </w:r>
      <w:r>
        <w:t>нной авиации, используемой организациями Корпорации для решения задач в области космической деятельности и мобилизационно-оборонных задач, обеспечивает оперативное управление этой деятельностью, а также организует проведение медицинских осмотров специалист</w:t>
      </w:r>
      <w:r>
        <w:t>ов авиационного персонала государственной авиации (членов экипажа государственного воздушного судна, лиц, осуществляющих управление полетами, парашютистов, лиц, участвующих в выполнении задания на полет) в соответствии с федеральными авиационными правилами</w:t>
      </w:r>
      <w:r>
        <w:t xml:space="preserve"> и проведение врачебно-летными комиссиями, создаваемыми в организациях федерального органа исполнительной власти по обороне, военно-врачебной экспертизы указанных специалистов в соответствии с </w:t>
      </w:r>
      <w:hyperlink r:id="rId67" w:history="1">
        <w:r>
          <w:rPr>
            <w:color w:val="0000FF"/>
          </w:rPr>
          <w:t>положением</w:t>
        </w:r>
      </w:hyperlink>
      <w:r>
        <w:t xml:space="preserve"> о военно-врачебной экспертизе, утвержденным Правительством Российской Федерации;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11.06.2021 N 208-ФЗ)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 xml:space="preserve">43) осуществляет </w:t>
      </w:r>
      <w:hyperlink r:id="rId69" w:history="1">
        <w:r>
          <w:rPr>
            <w:color w:val="0000FF"/>
          </w:rPr>
          <w:t>выдачу</w:t>
        </w:r>
      </w:hyperlink>
      <w:r>
        <w:t xml:space="preserve"> разрешений на строительство и ввод в эксплуатацию объектов космической инфрас</w:t>
      </w:r>
      <w:r>
        <w:t>труктуры в соответствии с законодательством о градостроительной деятельности;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06.12.2021 N 399-ФЗ)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44) выдает справ</w:t>
      </w:r>
      <w:r>
        <w:t>ки в установленной сфере деятельности для представления по месту требования, а также по запросу граждан предоставляет информацию для подтверждения права получения ими социальной поддержки в соответствии с нормативными правовыми актами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45) обеспечивает совместно с федеральными органами государственной власти, органами государственной власти субъектов Российской Федерации и органами местного самоуправления безопасность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46) обеспечивает собственную мобилизационну</w:t>
      </w:r>
      <w:r>
        <w:t>ю подготовку, а также координацию деятельности организаций Корпорации по мобилизационной подготовке и контроль за этой деятельностью;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47) взаимодействует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относящимся к установленной сфере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48) взаимодействует с органам</w:t>
      </w:r>
      <w:r>
        <w:t>и государственной власти и организациями иностранных государств, а также с международными организациями по вопросам осуществления космической деятельности, заключает международные договоры межведомственного характера;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49) обеспечивает осуществление и коорд</w:t>
      </w:r>
      <w:r>
        <w:t>инацию сотрудничества Российской Федерации с иностранными государствами в рамках соглашений о сотрудничестве в области исследования, освоения и использования космического пространства в мирных целях;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50) участвует в пределах своей компетенции совместно с з</w:t>
      </w:r>
      <w:r>
        <w:t>аинтересованными федеральными органами исполнительной власти в формировании позиции Российской Федерации по вопросам осуществления космической деятельности и использования ее результатов;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51) заключает в установленном порядке с иностранными организациями с</w:t>
      </w:r>
      <w:r>
        <w:t>оглашения (договоры), в том числе касающиеся реализации международных и коммерческих космических программ и проектов;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52) выдает удостоверения, подтверждающие, что ввоз товаров на таможенную территорию Евразийского экономического союза производится в рамка</w:t>
      </w:r>
      <w:r>
        <w:t>х международного сотрудничества Российской Федерации в области исследования и использования космического пространства, в том числе оказания услуг по запуску космических аппаратов;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53) вносит в федеральный орган исполнительной власти, осуществляющий функции</w:t>
      </w:r>
      <w:r>
        <w:t xml:space="preserve"> по контролю и надзору в области военно-технического сотрудничества Российской Федерации с иностранными государствами, предложения о предоставлении организациям Корпорации, являющимся разработчиками и производителями продукции военного назначения, права на</w:t>
      </w:r>
      <w:r>
        <w:t xml:space="preserve"> осуществление внешнеторговой деятельности в отношении этой продукции;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54) определяет в установленном порядке организации Корпорации, являющиеся разработчиками и производителями ракетно-космической продукции военного назначения и участвующие в выполнении в</w:t>
      </w:r>
      <w:r>
        <w:t>нешнеторговых контрактов на поставку этой продукции;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55) обеспечивает во взаимодействии с заинтересованными федеральными органами исполнительной власти участие Российской Федерации в международных режимах экспортного контроля;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56) проводит проверки организ</w:t>
      </w:r>
      <w:r>
        <w:t>аций ракетно-космической промышленности;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57) осуществляет иные функции по управлению космической деятельностью и оказанию государственных услуг в установленной сфере деятельности в соответствии с законодательством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8. Полномочи</w:t>
      </w:r>
      <w:r>
        <w:t>я Корпорации по нормативно-правовому регулированию в установленной сфере деятельности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 xml:space="preserve">1. Корпорация в соответствии с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</w:t>
      </w:r>
      <w:r>
        <w:t>ституционными законами, федеральными законами, нормативными правовыми актами Президента Российской Федерации и Правительства Российской Федерации принимает нормативные правовые акты в установленной сфере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имеет право признавать н</w:t>
      </w:r>
      <w:r>
        <w:t>е действующими на территории Российской Федерации акты Министерства общего машиностроения СССР, а также признавать утратившими силу акты Российского космического агентства, Российского авиационно-космического агентства в части, касающейся космической деяте</w:t>
      </w:r>
      <w:r>
        <w:t>льности, и Федерального космического агентства.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Нормативные правовые акты, нормативные технические документы Министерства общего машиностроения СССР, Российского космического агентства, Российского авиационно-космического агентства и Федерального космич</w:t>
      </w:r>
      <w:r>
        <w:t>еского агентства действуют до принятия Корпорацией соответствующих актов и документов в части, не противоречащей законодательству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имеет право вносить Президенту Российской Федерации и в Правительство Российской Федерации</w:t>
      </w:r>
      <w:r>
        <w:t xml:space="preserve"> проекты федеральных законов, иных нормативных правовых актов Российской Федерации, а также других документов по вопросам, относящимся к установленной сфере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Корпорация осуществляет подготовку нормативных технических и организационно-распор</w:t>
      </w:r>
      <w:r>
        <w:t>ядительных документов, в том числе в области технического регулирования и стандартизации, регламентирующих космическую деятельность, а также определяющих порядок создания (разработки, изготовления, испытаний) и использования (эксплуатации) ракетно-космичес</w:t>
      </w:r>
      <w:r>
        <w:t>кой техники, объектов космической инфраструктуры, включая объекты экспериментальной базы для отработки космической техники, и утверждает (согласовывает) их в установленном порядке.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Проекты нормативных правовых актов федеральных органов исполнительной вл</w:t>
      </w:r>
      <w:r>
        <w:t xml:space="preserve">асти по вопросам, относящимся к установленной сфере деятельности Корпорации, подлежат </w:t>
      </w:r>
      <w:r>
        <w:lastRenderedPageBreak/>
        <w:t>согласованию с Корпорацией.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7. Нормативные правовые акты Корпорации издаются в форме приказов, распоряжений, положений и инструкций, обязательных для федеральных органов </w:t>
      </w:r>
      <w:r>
        <w:t>государственной власти, органов государственной власти субъектов Российской Федерации, органов местного самоуправления, а также юридических и физических лиц.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8. Нормативные правовые акты Корпорации подлежат регистрации и опубликованию в </w:t>
      </w:r>
      <w:hyperlink r:id="rId72" w:history="1">
        <w:r>
          <w:rPr>
            <w:color w:val="0000FF"/>
          </w:rPr>
          <w:t>порядке</w:t>
        </w:r>
      </w:hyperlink>
      <w:r>
        <w:t>, установленном для государственной регистрации и опубликования нормативных правовых актов федеральных органов исполнительной власти.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9. В соответствии с зако</w:t>
      </w:r>
      <w:r>
        <w:t xml:space="preserve">нодательством Российской Федерации нормативные правовые акты Корпорации могут быть обжалованы в </w:t>
      </w:r>
      <w:hyperlink r:id="rId73" w:history="1">
        <w:r>
          <w:rPr>
            <w:color w:val="0000FF"/>
          </w:rPr>
          <w:t>порядке</w:t>
        </w:r>
      </w:hyperlink>
      <w:r>
        <w:t>, установленном для оспаривания нормативных</w:t>
      </w:r>
      <w:r>
        <w:t xml:space="preserve"> правовых актов федеральных органов исполнительной власти.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10. Корпорация обобщает практику применения законодательства Российской Федерации в установленной сфере деятельности.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9. Полномочия и функции Корпорации по отбору и подготовке космонавтов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выполняет во взаимодействии с заинтересованными федеральными органами исполнительной власти и организациями государственную функцию по отбору и подготовке космонавтов, а также по формированию отряда космонавтов и обеспечению его деятельности,</w:t>
      </w:r>
      <w:r>
        <w:t xml:space="preserve"> включая использование государственной авиации, создание, поддержание и развитие средств подготовки космонавтов. Корпорация организует через соответствующее учреждение Корпорации отбор и подготовку космонавтов, а также обеспечение деятельности отряда космо</w:t>
      </w:r>
      <w:r>
        <w:t>навтов.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разрабатывает совместно с заинтересованными федеральными органами исполнительной власти и утверждает нормативные правовые акты, определяющие порядок отбора и подготовки космонавтов, их медицинского освидетельствования, медицинского об</w:t>
      </w:r>
      <w:r>
        <w:t>еспечения и реабилитации после выполнения космических полетов, порядок формирования и деятельности отряда космонавтов, формирования и утверждения составов экипажей (включая иностранных граждан как членов экипажа или участников космического полета) пилотиру</w:t>
      </w:r>
      <w:r>
        <w:t>емых космических объектов, а также порядок утверждения программы полета.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Финансовое обеспечение реализации полномочий и функций, предусмотренных настоящей статьей, осуществляется за счет бюджетных ассигнований федерального бюджета в порядке, установленн</w:t>
      </w:r>
      <w:r>
        <w:t>ом бюджетным законодательством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10. Полномочия и функции Корпорации по обеспечению защиты сведений, составляющих государственную тайну, и иной информации ограниченного доступа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Корпорация для достижения целей, установленных нас</w:t>
      </w:r>
      <w:r>
        <w:t>тоящим Федеральным законом: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1) организует и осуществляет (в том числе в организациях Корпорации) в соответствии с законодательством Российской Федерации защиту сведений, составляющих государственную </w:t>
      </w:r>
      <w:r>
        <w:lastRenderedPageBreak/>
        <w:t>тайну, и иной информации ограниченного доступа, а также п</w:t>
      </w:r>
      <w:r>
        <w:t>роводит мероприятия в области противодействия техническим разведкам и технической защиты информации;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осуществляет функции федерального органа исполнительной власти в области защиты государственной тайны, а также полномочия по распоряжению сведениями, со</w:t>
      </w:r>
      <w:r>
        <w:t xml:space="preserve">ставляющими государственную тайну, в порядке, установленном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разрабатывает в соответствии с законодатель</w:t>
      </w:r>
      <w:r>
        <w:t>ством Российской Федерации перечень сведений, подлежащих засекречиванию в установленной сфере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обеспечивает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5) вносит </w:t>
      </w:r>
      <w:r>
        <w:t>в уполномоченные федеральные органы исполнительной власти предложения по совершенствованию системы защиты сведений, составляющих государственную тайну.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11. Полномочия и функции Корпорации по обеспечению безопасности космической деятельности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Корпор</w:t>
      </w:r>
      <w:r>
        <w:t>ация осуществляет следующие полномочия и функции по обеспечению безопасности космической деятельности: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разрабатывает в соответствии с законодательством Российской Федерации совместно с заинтересованными федеральными органами исполнительной власти и пред</w:t>
      </w:r>
      <w:r>
        <w:t>ставляет в Правительство Российской Федерации предложения о мерах по обеспечению безопасности космической деятельности, включая формирование перечня работ по обеспечению безопасности в процессе разработки, изготовления, испытания, использования (эксплуатац</w:t>
      </w:r>
      <w:r>
        <w:t>ии) и утилизации ракетно-космической техники, боевой ракетной техники стратегического назначения, космических объектов и объектов космической инфраструктуры;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организует и координирует выполнение организациями Корпорации научно-исследовательских и опытно</w:t>
      </w:r>
      <w:r>
        <w:t>-конструкторских работ по внедрению эффективных методов и способов обеспечения безопасности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организует и контролирует проведение мероприятий по обеспечению безопасности космической деятельности, планируемой и осуществляемой в с</w:t>
      </w:r>
      <w:r>
        <w:t xml:space="preserve">оответствии с международными договорами Российской Федерации и универсальным нормативным регулированием, которое разрабатывается под эгидой Организации Объединенных Наций и иных международных форумов, а также реализуемой в рамках международных космических </w:t>
      </w:r>
      <w:r>
        <w:t>проектов;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оценивает качество методов и способов обеспечения безопасности космических объектов, операций в космическом пространстве и объектов космической инфраструктуры, обслуживающего персонала и населения, а также в пределах своей компетенции совместн</w:t>
      </w:r>
      <w:r>
        <w:t>о с заинтересованными федеральными органами исполнительной власти участвует в определении и согласовании на национальном и международном уровнях критериев регулирования безопасного осуществления космической деятельности, включая техническую безопасность оп</w:t>
      </w:r>
      <w:r>
        <w:t>ераций в космическом пространстве;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5) организует во взаимодействии с уполномоченными федеральными органами исполнительной власти обеспечение антитеррористической защищенности, охраны, пропускного и внутриобъектового режимов на космодроме Байконур и космодр</w:t>
      </w:r>
      <w:r>
        <w:t>оме "Восточный";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организует проведение работ по стандартизации, в том числе международной, ракетно-космической техники, определяет в установленном порядке головные организации по стандартизации ракетно-космической техники, поставляемой по государственно</w:t>
      </w:r>
      <w:r>
        <w:t>му оборонному заказу, и утверждает положения о них;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организует работы по метрологическому обеспечению и обеспечению единства измерений ракетно-космической промышленности и осуществляет их координацию;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организует проведение работ по каталогизации раке</w:t>
      </w:r>
      <w:r>
        <w:t>тно-космической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организует сертификацию космической техники двойного, научного и социально-экономического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организует расследование причин происшествий, включая аварии и катастрофы, при осуществлении космической деятельности, осуществляет координацию работ по ликвидации последствий происшествий при осуществлении космической деятельности.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12. Функции</w:t>
      </w:r>
      <w:r>
        <w:t xml:space="preserve"> Корпорации в области гражданской обороны и защиты населения и территорий от чрезвычайных ситуаций природного и техногенного характера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в установленной сфере деятельности совместно с федеральным органом исполнительной власти, уполномоченным н</w:t>
      </w:r>
      <w:r>
        <w:t>а решение задач в области гражданской обороны, осуществляет следующие функции в области гражданской обороны и защиты населения и территорий от чрезвычайных ситуаций природного и техногенного характера: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 в установленном порядке обязательные для</w:t>
      </w:r>
      <w:r>
        <w:t xml:space="preserve"> исполнения организациями Корпорации нормативные правовые акты по вопросам гражданской обороны и защиты населения и территорий от чрезвычайных ситуаций природного и техногенного характера, а также по вопросам гражданской обороны на объектах космической инф</w:t>
      </w:r>
      <w:r>
        <w:t>раструктуры;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осуществляет организацию гражданской обороны в Корпорации, в установленном порядке разрабатывает и реализует в организациях Корпорации планы гражданской обороны, организует проведение мероприятий по гражданской обороне, включая создание и п</w:t>
      </w:r>
      <w:r>
        <w:t>одготовку необходимых сил и средств;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осуществляет в установленном порядке меры, направленные на сохранение объектов организаций Корпорации, необходимых для устойчивого функционирования этих организаций в военное время;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осуществляет в установленном по</w:t>
      </w:r>
      <w:r>
        <w:t>рядке меры, направленные на создание и поддержание в состоянии постоянной готовности к использованию технических систем управления гражданской обороны, системы оповещения работников организаций Корпорации об опасностях, возникающих при ведении военных дейс</w:t>
      </w:r>
      <w:r>
        <w:t xml:space="preserve">твий или вследствие этих действий, а также об угрозе возникновения </w:t>
      </w:r>
      <w:r>
        <w:lastRenderedPageBreak/>
        <w:t>или о возникновении чрезвычайных ситуаций природного и техногенного характера;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в установленном порядке создает и содержит в организациях Корпорации в целях гражданской обороны запасы мат</w:t>
      </w:r>
      <w:r>
        <w:t>ериально-технических, продовольственных, медицинских и иных средств;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создает и поддерживает в пределах своих полномочий в постоянной готовности к применению по назначению защитные сооружения и другие объекты гражданской обороны.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взаимодейс</w:t>
      </w:r>
      <w:r>
        <w:t>твует с федеральным органом исполнительной власти, уполномоченным на решение задач в области гражданской обороны, и другими федеральными органами государственной власти, органами государственной власти субъектов Российской Федерации и органами местного сам</w:t>
      </w:r>
      <w:r>
        <w:t>оуправления по вопросам проведения поисковых и аварийно-спасательных работ, включая поиск и эвакуацию отделяющихся частей ракет, а также предупреждения и ликвидации последствий аварий и аварийных ситуаций в организациях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Корпорация в рамках е</w:t>
      </w:r>
      <w:r>
        <w:t>диной государственной системы предупреждения и ликвидации чрезвычайных ситуаций формирует функциональную подсистему предупреждения и ликвидации последствий чрезвычайных ситуаций на потенциально опасных объектах и критически важных объектах, входящих в сфер</w:t>
      </w:r>
      <w:r>
        <w:t>у деятельности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13. Полномочия и функции Корпорации по участию в международной деятельности по исследованию и использованию космического пространства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обеспечивает в пределах своей компетенции выполнение обязательств Россий</w:t>
      </w:r>
      <w:r>
        <w:t>ской Федерации по международным договорам Российской Федерации и осуществление прав Российской Федерации, вытекающих из этих договоров.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2. Корпорация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15 июля 1995 года N 101-ФЗ "О международных договорах Российской Федерации" является уполномоченной организацией и заключает в пределах своей компетенции международные договоры Российской Федерации межведомственн</w:t>
      </w:r>
      <w:r>
        <w:t xml:space="preserve">ого характера в установленной сфере деятельности в соответствии с указанным Федеральным </w:t>
      </w:r>
      <w:hyperlink r:id="rId7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Корпорация в пределах своей компетенции совмес</w:t>
      </w:r>
      <w:r>
        <w:t>тно с заинтересованными федеральными органами исполнительной власти разрабатывает и вносит предложения по формированию и реализации государственной политики в области космической деятельности в части, касающейся ее международных аспектов, представляет инте</w:t>
      </w:r>
      <w:r>
        <w:t>ресы Российской Федерации в международных организациях и на специализированных международных форумах.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в пределах своей компетенции и в порядке, установленном законодательством Российской Федерации, взаимодействует с органами государственной в</w:t>
      </w:r>
      <w:r>
        <w:t>ласти и организациями иностранных государств, с международными организациями, представляет по решению Президента Российской Федерации или Правительства Российской Федерации интересы Российской Федерации по отдельным направлениям космической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</w:t>
      </w:r>
      <w:r>
        <w:t xml:space="preserve">. Корпорация в пределах своей компетенции совместно с заинтересованными федеральными </w:t>
      </w:r>
      <w:r>
        <w:lastRenderedPageBreak/>
        <w:t>органами исполнительной власти способствует формированию благоприятных международных условий для реализации государственной политики в области космической деятельности, пр</w:t>
      </w:r>
      <w:r>
        <w:t>оводит анализ состояния и тенденций развития международного политико-правового и нормативно-технического регулирования в области космической деятельности и разрабатывает предложения, соответствующие интересам Российской Федерации, целям и задачам ее госуда</w:t>
      </w:r>
      <w:r>
        <w:t>рственной политики в этой области.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6. Корпорация в </w:t>
      </w:r>
      <w:hyperlink r:id="rId77" w:history="1">
        <w:r>
          <w:rPr>
            <w:color w:val="0000FF"/>
          </w:rPr>
          <w:t>порядке</w:t>
        </w:r>
      </w:hyperlink>
      <w:r>
        <w:t>, установленном Президентом Российской Федерации, направляет своих представителей (с раб</w:t>
      </w:r>
      <w:r>
        <w:t>отниками аппарата представителей) для работы в иностранных государствах в составе дипломатических представительств и консульских учреждений Российской Федерации, торговых представительств Российской Федерации без включения этих представителей в штатную чис</w:t>
      </w:r>
      <w:r>
        <w:t>ленность указанных представительств и учреждений. Расходы на содержание этих представителей осуществляются Корпорацией с использованием счетов дипломатических представительств и консульских учреждений Российской Федерации, торговых представительств Российс</w:t>
      </w:r>
      <w:r>
        <w:t>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7. Корпорация участвует в выдвижении кандидатур российских представителей для работы в специализированных структурах Секретариата Организации Объединенных Наций и международных организациях.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14. Виды деятельности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bookmarkStart w:id="7" w:name="Par285"/>
      <w:bookmarkEnd w:id="7"/>
      <w:r>
        <w:t>1. Корпорация для достижения целей, установленных настоящим Федеральным законом, организует или осуществляет следующие виды деятельности: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выполнение научно-исследовательских, опытно-конструкторских, проектно-изыскательских и технологических работ,</w:t>
      </w:r>
      <w:r>
        <w:t xml:space="preserve"> оказание услуг в установленной сфере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2) </w:t>
      </w:r>
      <w:hyperlink r:id="rId78" w:history="1">
        <w:r>
          <w:rPr>
            <w:color w:val="0000FF"/>
          </w:rPr>
          <w:t>лицензирование</w:t>
        </w:r>
      </w:hyperlink>
      <w:r>
        <w:t xml:space="preserve">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организация обязательного подтверждения соответ</w:t>
      </w:r>
      <w:r>
        <w:t>ствия космической техники научного и социально-экономического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поставки товаров, выполнение работ, оказание услуг для обеспечения государственных нужд;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организация разработки, изготовления (производства), испытаний, использования (эксплуат</w:t>
      </w:r>
      <w:r>
        <w:t>ации), поставок, модернизации, реализации, сопровождения гарантийного и сервисного обслуживания, ремонта ракетно-космической техники военного, двойного, научного и социально-экономического назначения, боевой ракетной техники стратегического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6) </w:t>
      </w:r>
      <w:r>
        <w:t>организация производства технологического оборудования, специализированной электронной компонентной базы, сырья и материалов, включая проектирование и сооружение технологических линий, разработку и создание механизмов, оборудования и систем защиты объектов</w:t>
      </w:r>
      <w:r>
        <w:t xml:space="preserve"> наземной космической инфраструктуры;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7) разработка и реализация инвестиционных проектов по реконструкции и техническому </w:t>
      </w:r>
      <w:r>
        <w:lastRenderedPageBreak/>
        <w:t>перевооружению объектов наземной космической инфраструктуры и производственных мощностей, организация проектирования и строительства зд</w:t>
      </w:r>
      <w:r>
        <w:t>аний и сооружений, а также выполнение функций заказчика-застройщика, организация выполнения заданий федеральной адресной инвестиционной программы;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организация деятельности, связанной с использованием (эксплуатацией) космической техники, космических комп</w:t>
      </w:r>
      <w:r>
        <w:t>лексов, в том числе спутниковых навигационных и топогеодезических систем, систем связи, теле- и радиовещания;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внедрение новых технологий в области космической деятельности и использования ее результатов;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организация выполнения работ по определению н</w:t>
      </w:r>
      <w:r>
        <w:t>оменклатуры и ведению реестров электронной компонентной базы, исходного сырья и материалов, необходимых для производства ракетно-космической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11) проведение работ по каталогизации ракетно-космической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разработка и внедрение единых подхо</w:t>
      </w:r>
      <w:r>
        <w:t>дов к ценообразованию на образцы ракетно-космической техники научного и социально-экономического назначения;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организация и проведение экспертиз проектов по созданию ракетно-космической техники, научно-технических, инвестиционных и других программ, прое</w:t>
      </w:r>
      <w:r>
        <w:t>ктов и предложений в области космической деятельности, проведение работ по созданию ракетно-космической техники военного, двойного, научного и социально-экономического назначения, боевой ракетной техники стратегического назначения, проведение испытаний и и</w:t>
      </w:r>
      <w:r>
        <w:t>сследований для обеспечения развития ракетно-космической техники;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14) организация и обеспечение деятельности по отбору космонавтов и их подготовке к выполнению пилотируемых космических полетов, обеспечение функционирования отряда космонавтов;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15) организац</w:t>
      </w:r>
      <w:r>
        <w:t>ия наблюдения за объектами и явлениями в космическом пространстве;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16) организация работ по уменьшению техногенного засорения околоземного космического пространства;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17) организация испытаний техники в условиях космоса;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18) организация производства в космо</w:t>
      </w:r>
      <w:r>
        <w:t>се материалов и иной продукции;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19) организация и обеспечение запусков космических аппаратов и управление ими в полете;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20) организация работ по дистанционному зондированию Земли из космоса;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21) организация и осуществление деятельности по экспорту и импорт</w:t>
      </w:r>
      <w:r>
        <w:t>у товаров, работ, услуг, связанных с осуществлением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22) организация перевозок грузов, в том числе специальных грузов, автомобильным, </w:t>
      </w:r>
      <w:r>
        <w:lastRenderedPageBreak/>
        <w:t>железнодорожным, авиационным и водным транспортом в интересах организаций ракетно-космической про</w:t>
      </w:r>
      <w:r>
        <w:t>мышленности;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23) организация деятельности по проектированию, созданию и эксплуатации каналов связи, предоставлению услуг связи, в том числе услуг по передаче данных и телематических услуг связи, услуг телефонной связи, услуг по аренде каналов связи;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24) ор</w:t>
      </w:r>
      <w:r>
        <w:t>ганизация работ по созданию специальных систем и комплексов, предназначенных для передачи информации ограниченного доступа с использованием средств криптографической защиты информации, функционирующих в составе космических средств и объектов космической ин</w:t>
      </w:r>
      <w:r>
        <w:t>фраструктуры;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25) организация деятельности по технической защите конфиденциальной информации;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26) проведение работ, связанных с использованием и защитой сведений, составляющих государственную тайну, оказание услуг в области защиты государственной тайны (в </w:t>
      </w:r>
      <w:r>
        <w:t>части, касающейся технической защиты информации);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27) организация выполнения мероприятий по обеспечению безопасности и антитеррористической защищенности объектов организаций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28) организация деятельности по распространению и техническому обслуживанию шифровальных (криптографических) средств;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29) организация и проведение конгрессов, конференций, семинаров, выставок и других мероприятий, в том числе международных, по вопросам кос</w:t>
      </w:r>
      <w:r>
        <w:t>мической деятельности и использования ее результатов;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30) реабилитация территорий и объектов, загрязненных в результате антропогенного воздействия при осуществлении космической деятельности;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31) проведение в пределах своей компетенции поисковых и аварийно-</w:t>
      </w:r>
      <w:r>
        <w:t>спасательных работ, включая поиск и эвакуацию отделяющихся частей ракет;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32) подготовка кадров для работы в организациях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для достижения целей, установленных настоящим Федеральным законом, имеет право: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участвовать в государствен</w:t>
      </w:r>
      <w:r>
        <w:t>ных и коммерческих проектах и программах, предусматривающих разработку и экспорт высокотехнологичной промышленной продукции;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осуществлять инвестиции в российские и иностранные организации. Инвестирование временно свободных средств Корпорации осуществляе</w:t>
      </w:r>
      <w:r>
        <w:t xml:space="preserve">тся в соответствии со </w:t>
      </w:r>
      <w:hyperlink r:id="rId79" w:history="1">
        <w:r>
          <w:rPr>
            <w:color w:val="0000FF"/>
          </w:rPr>
          <w:t>статьей 7.1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заключать контракты, в том</w:t>
      </w:r>
      <w:r>
        <w:t xml:space="preserve"> числе на коммерческой основе, и осуществлять приносящую доход деятельность;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 xml:space="preserve">4) осуществлять виды деятельности, предусмотренные </w:t>
      </w:r>
      <w:hyperlink w:anchor="Par285" w:tooltip="1. Корпорация для достижения целей, установленных настоящим Федеральным законом, организует или осуществляет следующие виды деятельности:" w:history="1">
        <w:r>
          <w:rPr>
            <w:color w:val="0000FF"/>
          </w:rPr>
          <w:t>частью 1</w:t>
        </w:r>
      </w:hyperlink>
      <w:r>
        <w:t xml:space="preserve"> настоящей статьи, самостоятельно или поручать их осуществление организациям Корпорации в установленном порядке;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5) осуществлять иные виды деятельности, не предусмотренные </w:t>
      </w:r>
      <w:hyperlink w:anchor="Par285" w:tooltip="1. Корпорация для достижения целей, установленных настоящим Федеральным законом, организует или осуществляет следующие виды деятельности: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3. Корпорация осуществляет виды деятельности, предусмотренные </w:t>
      </w:r>
      <w:hyperlink w:anchor="Par285" w:tooltip="1. Корпорация для достижения целей, установленных настоящим Федеральным законом, организует или осуществляет следующие виды деятельности:" w:history="1">
        <w:r>
          <w:rPr>
            <w:color w:val="0000FF"/>
          </w:rPr>
          <w:t>частью 1</w:t>
        </w:r>
      </w:hyperlink>
      <w:r>
        <w:t xml:space="preserve"> настоящей статьи, без специального разрешения (лицензии). Иные виды деятельности осуществляются Корпорацией в соответств</w:t>
      </w:r>
      <w:r>
        <w:t>ии с законодательством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15. Функции Корпорации в отношении учреждений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является учредителем созданных Корпорацией учреждений и собственником их имущества.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Со дня принятия в установленном порядке реше</w:t>
      </w:r>
      <w:r>
        <w:t>ния о ликвидации Федерального космического агентства Корпорация осуществляет от имени Российской Федерации функции учредителя и права собственника имущества в отношении федеральных государственных учреждений, находящихся в ведении Федерального космического</w:t>
      </w:r>
      <w:r>
        <w:t xml:space="preserve"> агентства, до момента передачи таких учреждений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3. Функции учредителя учреждений Корпорации и права собственника их имущества осуществляются Корпорацией в соответствии с гражданским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и настоящим Федеральным законом.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осуществляет следующие функции учредителя учреждений Корпорации и права собственника их имущества: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 уставы учреждений Корпорации, в</w:t>
      </w:r>
      <w:r>
        <w:t>носит в них изменения;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проводит реорганизацию и ликвидацию учреждений Корпорации в порядке, установленном законодательством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закрепляет имущество на праве оперативного управления за учреждениями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4) определяет </w:t>
      </w:r>
      <w:hyperlink r:id="rId81" w:history="1">
        <w:r>
          <w:rPr>
            <w:color w:val="0000FF"/>
          </w:rPr>
          <w:t>порядок</w:t>
        </w:r>
      </w:hyperlink>
      <w:r>
        <w:t xml:space="preserve"> составления, утверждения и установления показателей планов (программ) финансово-хозяйственной деятельности учреждений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5) назначает на </w:t>
      </w:r>
      <w:r>
        <w:t xml:space="preserve">должность и освобождает от должности руководителей учреждений Корпорации, заключает, изменяет и прекращает трудовые договоры с ними в соответствии с трудовым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актами, содержащими нормы трудового права;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согласовывает прием на работу и увольнение с работы главных бухгалтеров учреждений Корпорации и иных лиц, на которых возлагается ведение бухгалтерско</w:t>
      </w:r>
      <w:r>
        <w:t>го учета учреждений Корпорации, заключение, изменение и прекращение трудовых договоров с ними;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7) утверждает годовую бухгалтерскую (финансовую) отчетность и отчеты о </w:t>
      </w:r>
      <w:r>
        <w:lastRenderedPageBreak/>
        <w:t>финансово-хозяйственной деятельности учреждений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осуществляет контроль за использованием по назначению имущества, находящегося в оперативном управлении учреждений Корпорации, и за его сохранностью;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изымает у учреждений Корпорации неиспользуемое или используемое не по назначению имущество, закреплен</w:t>
      </w:r>
      <w:r>
        <w:t>ное за ними собственником либо приобретенное учреждениями Корпорации за счет средств, выделенных им собственником на приобретение этого имущества;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дает согласие на открытие представительств и создание филиалов учреждений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11) дает согласие н</w:t>
      </w:r>
      <w:r>
        <w:t>а участие учреждений Корпорации в иных юридических лицах;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дает согласие на совершение сделок с имуществом, принадлежащим учреждениям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осуществляет иные функции в соответствии с законодательством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5. Корпорация имеет </w:t>
      </w:r>
      <w:r>
        <w:t>право истребовать имущество учреждения Корпорации из чужого незаконного владения.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3. ИМУЩЕСТВЕННЫЕ ОТНОШЕНИЯ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16. Имущество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Имущество Корпорации является ее собственностью.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Имущество Корпорации формируется за счет имуществен</w:t>
      </w:r>
      <w:r>
        <w:t>ных взносов Российской Федерации, доходов, получаемых от деятельности Корпорации, субсидий из федерального бюджета, средств специальных резервных фондов Корпорации и имущества, созданного за их счет, добровольных отчислений и пожертвований, а также за счет</w:t>
      </w:r>
      <w:r>
        <w:t xml:space="preserve"> имущества, полученного по иным основаниям, не запрещенным законодательством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Правительство Российской Федерации утверждает перечень имущества Корпорации, совершение сделок с которым подлежит согласованию с Правительством Российской</w:t>
      </w:r>
      <w:r>
        <w:t xml:space="preserve"> Федерации, если иное не установлено федеральными законами, и перечень имущества, на которое не может быть обращено взыскание.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Корпорация в соответствии с законодательством Российской Федерации за счет своего имущества имеет право: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открывать представ</w:t>
      </w:r>
      <w:r>
        <w:t>ительства и создавать филиалы, в том числе за пределами территории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создавать коммерческие и некоммерческие организации на территории Российской Федерации и за ее пределами в той мере, в какой это необходимо для достижения целей, ра</w:t>
      </w:r>
      <w:r>
        <w:t>ди которых создана Корпорация, и соответствует этим целям;</w:t>
      </w:r>
    </w:p>
    <w:p w:rsidR="00000000" w:rsidRDefault="00F425ED">
      <w:pPr>
        <w:pStyle w:val="ConsPlusNormal"/>
        <w:jc w:val="both"/>
      </w:pPr>
      <w:r>
        <w:lastRenderedPageBreak/>
        <w:t xml:space="preserve">(п. 2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участвовать в коммерческих и</w:t>
      </w:r>
      <w:r>
        <w:t xml:space="preserve"> некоммерческих организациях, которые созданы на территории Российской Федерации и за ее пределами, постольку, поскольку это служит достижению целей, ради которых создана Корпорация, и соответствует этим целям;</w:t>
      </w:r>
    </w:p>
    <w:p w:rsidR="00000000" w:rsidRDefault="00F425ED">
      <w:pPr>
        <w:pStyle w:val="ConsPlusNormal"/>
        <w:jc w:val="both"/>
      </w:pPr>
      <w:r>
        <w:t xml:space="preserve">(п. 3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совершать для достижения целей, установленных настоящим Федеральным законом, любые сделки, в том числе приобретать и реализовывать ц</w:t>
      </w:r>
      <w:r>
        <w:t>енные бумаги, имущественные и неимущественные права, выдавать поручительства за третьих лиц, являющихся организациями Корпорации, и предоставлять им займы.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bookmarkStart w:id="8" w:name="Par362"/>
      <w:bookmarkEnd w:id="8"/>
      <w:r>
        <w:t>Статья 17. Имущественный взнос Российской Федерации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bookmarkStart w:id="9" w:name="Par364"/>
      <w:bookmarkEnd w:id="9"/>
      <w:r>
        <w:t>1. В качестве имущественного взноса Российской Федерации Корпорации передаются: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при создании Корпорации: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а) находящиеся в федеральной собственности акции открытого акционерного общества "Объединенная ракетно-космическая корпорация" (город Москва);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б) фе</w:t>
      </w:r>
      <w:r>
        <w:t>деральное имущество, находящееся в оперативном управлении или в пользовании Федерального космического агентства, в том числе здания, расположенные по адресу: город Москва, улица Щепкина, дом 42, строения 1 и 2, и земельные участки, на которых они расположе</w:t>
      </w:r>
      <w:r>
        <w:t>ны, - после принятия в установленном порядке решения о ликвидации Федерального космического агентства;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2) находящиеся в федеральной собственности акции акционерных обществ по перечню, утверждаемому Президентом Российской Федерации в соответствии с </w:t>
      </w:r>
      <w:hyperlink w:anchor="Par102" w:tooltip="а) перечень акционерных обществ, акции которых находятся в федеральной собственности и подлежат передаче Корпорации в качестве имущественного взноса Российской Федерации;" w:history="1">
        <w:r>
          <w:rPr>
            <w:color w:val="0000FF"/>
          </w:rPr>
          <w:t>подпунктом "а" пункта 1 части 1 статьи 5</w:t>
        </w:r>
      </w:hyperlink>
      <w:r>
        <w:t xml:space="preserve"> настоящего Федерального </w:t>
      </w:r>
      <w:r>
        <w:t>закона;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3) имущественные комплексы государственных унитарных предприятий по перечню, утверждаемому Президентом Российской Федерации в соответствии с </w:t>
      </w:r>
      <w:hyperlink w:anchor="Par104" w:tooltip="в) перечень государственных унитарных предприятий, имущественные комплексы которых подлежат передаче Корпорации в качестве имущественного взноса Российской Федерации;" w:history="1">
        <w:r>
          <w:rPr>
            <w:color w:val="0000FF"/>
          </w:rPr>
          <w:t>подпунктом "в" пункта 1 части 1 статьи 5</w:t>
        </w:r>
      </w:hyperlink>
      <w:r>
        <w:t xml:space="preserve"> настоящего Федерального закона;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имущество, находящееся в оперативном управлении федеральных государственных учреждений, пере</w:t>
      </w:r>
      <w:r>
        <w:t xml:space="preserve">даваемых Корпорации по перечню, утверждаемому Правительством Российской Федерации в соответствии с </w:t>
      </w:r>
      <w:hyperlink w:anchor="Par112" w:tooltip="в) перечень федеральных государственных учреждений, передаваемых Корпорации;" w:history="1">
        <w:r>
          <w:rPr>
            <w:color w:val="0000FF"/>
          </w:rPr>
          <w:t>подпунктом "в" пункта 1 части 2 статьи 5</w:t>
        </w:r>
      </w:hyperlink>
      <w:r>
        <w:t xml:space="preserve"> настоящего </w:t>
      </w:r>
      <w:r>
        <w:t>Федерального закона;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5)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23.04.2018 N 93-ФЗ;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субсидии из федерального бюджета, предоставляемые Корпорации в</w:t>
      </w:r>
      <w:r>
        <w:t xml:space="preserve"> соответствии с бюджетным законодательством Российской Федерации на реализацию мероприятий, предусмотренных программой деятельности Корпорации;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23.04.2018 N 93-ФЗ)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7) другое находящееся в федеральной собственности имущество (в том числе земельные </w:t>
      </w:r>
      <w:r>
        <w:lastRenderedPageBreak/>
        <w:t>участки), управление которым осуществляет Федеральное космическое агентство, за исключением имущества, которое может находит</w:t>
      </w:r>
      <w:r>
        <w:t>ься исключительно в федеральной собственности.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10" w:name="Par375"/>
      <w:bookmarkEnd w:id="10"/>
      <w:r>
        <w:t xml:space="preserve">2. Наряду с имуществом, предусмотренным </w:t>
      </w:r>
      <w:hyperlink w:anchor="Par364" w:tooltip="1. В качестве имущественного взноса Российской Федерации Корпорации передаются:" w:history="1">
        <w:r>
          <w:rPr>
            <w:color w:val="0000FF"/>
          </w:rPr>
          <w:t>частью 1</w:t>
        </w:r>
      </w:hyperlink>
      <w:r>
        <w:t xml:space="preserve"> настоящей статьи, в качестве имущественн</w:t>
      </w:r>
      <w:r>
        <w:t>ого взноса Российской Федерации на основании решения Правительства Российской Федерации Корпорации может быть передано иное находящееся в федеральной собственности имущество, в том числе принадлежащие Российской Федерации права на результаты интеллектуальн</w:t>
      </w:r>
      <w:r>
        <w:t>ой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Передача организациям Корпорации ранее полученных Корпорацией в качестве имущественного взноса Российской Федерации прав на результаты интеллектуальной деятельности, полученные при выполнении работ по заказам федерального органа исполни</w:t>
      </w:r>
      <w:r>
        <w:t>тельной власти по обороне, подлежит согласованию с данным федеральным органом исполнительной власти.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4. ПРОГРАММА ДЕЯТЕЛЬНОСТИ КОРПОРАЦИИ, ФИНАНСОВЫЙ</w:t>
      </w:r>
    </w:p>
    <w:p w:rsidR="00000000" w:rsidRDefault="00F425ED">
      <w:pPr>
        <w:pStyle w:val="ConsPlusTitle"/>
        <w:jc w:val="center"/>
      </w:pPr>
      <w:r>
        <w:t>ПЛАН ДЕЯТЕЛЬНОСТИ КОРПОРАЦИИ, СПЕЦИАЛЬНЫЕ РЕЗЕРВНЫЕ ФОНДЫ</w:t>
      </w:r>
    </w:p>
    <w:p w:rsidR="00000000" w:rsidRDefault="00F425ED">
      <w:pPr>
        <w:pStyle w:val="ConsPlusTitle"/>
        <w:jc w:val="center"/>
      </w:pPr>
      <w:r>
        <w:t>КОРПОРАЦИИ И ФИНАНСОВОЕ ОБЕСПЕЧЕНИЕ ДЕЯТЕ</w:t>
      </w:r>
      <w:r>
        <w:t>ЛЬНОСТИ КОРПОРАЦИИ</w:t>
      </w:r>
    </w:p>
    <w:p w:rsidR="00000000" w:rsidRDefault="00F425ED">
      <w:pPr>
        <w:pStyle w:val="ConsPlusTitle"/>
        <w:jc w:val="center"/>
      </w:pPr>
      <w:r>
        <w:t>ЗА СЧЕТ БЮДЖЕТНЫХ АССИГНОВАНИЙ ФЕДЕРАЛЬНОГО БЮДЖЕТА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18. Программа деятельности Корпорации и финансовый план деятельности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для достижения целей, установленных настоящим Федеральным законом, и с учетом реше</w:t>
      </w:r>
      <w:r>
        <w:t xml:space="preserve">ний Президента Российской Федерации и Правительства Российской Федерации разрабатывает программу деятельности Корпорации, содержащую в том числе сведения о мероприятиях, для реализации которых Корпорации предоставляются субсидии из федерального бюджета, с </w:t>
      </w:r>
      <w:r>
        <w:t>указанием источников, объема, структуры финансирования.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07.04.2020 N 115-ФЗ)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Финансовое обеспечение программы деятельности Корпорации осуществляется за счет бюджетных ассигнований федерального бюджета, имущества Корпорации и иных средств Корпорации и организаций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Программа деятельности Корпорации, решения Президент</w:t>
      </w:r>
      <w:r>
        <w:t>а Российской Федерации, Правительства Российской Федерации, наблюдательного совета Корпорации, устанавливающие обязательные для выполнения Корпорацией задания, являются основаниями для формирования финансового плана деятельности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Программа де</w:t>
      </w:r>
      <w:r>
        <w:t>ятельности Корпорации и финансовый план деятельности Корпорации утверждаются наблюдательным советом Корпорации не менее чем на трехлетний период и подлежат ежегодному уточнению.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19. Специальные резервные фонды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создает спец</w:t>
      </w:r>
      <w:r>
        <w:t>иальные резервные фонды Корпорации и управляет ими.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2. Специальные резервные фонды Корпорации создаются по решению наблюдательного </w:t>
      </w:r>
      <w:r>
        <w:lastRenderedPageBreak/>
        <w:t>совета Корпорации за счет денежных средств, депозитов, в том числе дохода по депозитам, дебиторской задолженности за реализов</w:t>
      </w:r>
      <w:r>
        <w:t>анные, но неоплаченные товары (работы, услуги), прав требований по договорам займа, векселей, облигаций, акций, долей в уставном капитале, иных финансовых вложений, дохода по финансовым вложениям Корпорации и организаций Корпорации. Денежные средства, пере</w:t>
      </w:r>
      <w:r>
        <w:t>даваемые в специальные резервные фонды Корпорации, аккумулируются на банковских счетах Корпорации. Иное имущество, передаваемое в специальные резервные фонды Корпорации, подлежит оценке и учитывается в соответствии с законодательством Российской Федерации.</w:t>
      </w:r>
    </w:p>
    <w:p w:rsidR="00000000" w:rsidRDefault="00F425ED">
      <w:pPr>
        <w:pStyle w:val="ConsPlusNormal"/>
        <w:jc w:val="both"/>
      </w:pPr>
      <w:r>
        <w:t xml:space="preserve">(часть 2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01.04.2022 N 76-ФЗ)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Порядок формирования специальных резервных фондов Корпорации устанавливается Правит</w:t>
      </w:r>
      <w:r>
        <w:t>ельством Российской Федерации.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01.04.2022 N 76-ФЗ)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Использование средств специальных резервных фондов Корпорации осуществляется в порядке, установленном наблюдательным советом Корпорации. Перечень работ, услуг, финансируемых за счет средств специальных резервных фондов Корпорации, утверждается наблюдате</w:t>
      </w:r>
      <w:r>
        <w:t>льным советом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Средства специальных резервных фондов Корпорации подлежат обособленному учету.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Контроль за целевым расходованием средств специальных резервных фондов Корпорации осуществляет ревизионная комиссия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20. Финан</w:t>
      </w:r>
      <w:r>
        <w:t>совое обеспечение деятельности Корпорации за счет средств федерального бюджета</w:t>
      </w:r>
    </w:p>
    <w:p w:rsidR="00000000" w:rsidRDefault="00F425ED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23.04.2018 N 93-ФЗ)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Финансовое обес</w:t>
      </w:r>
      <w:r>
        <w:t>печение деятельности Корпорации за счет средств федерального бюджета осуществляется в соответствии с бюджетным законодательством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5. УПРАВЛЕНИЕ КОРПОРАЦИЕЙ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21. Органы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Органами управления Корпорации являются наблюдательный совет Корпорации, генеральный директор Корпорации и правление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Органом контроля за финансово-хозяйственной деятельностью Корпорации является ревизионная комиссия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В Корпо</w:t>
      </w:r>
      <w:r>
        <w:t>рации создается консультативный орган - научно-технический совет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bookmarkStart w:id="11" w:name="Par415"/>
      <w:bookmarkEnd w:id="11"/>
      <w:r>
        <w:t>Статья 22. Наблюдательный совет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Высшим органом управления Корпорации является наблюдательный совет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В состав наблюдательного совета Корпо</w:t>
      </w:r>
      <w:r>
        <w:t xml:space="preserve">рации входят одиннадцать членов, в том числе </w:t>
      </w:r>
      <w:r>
        <w:lastRenderedPageBreak/>
        <w:t>пять представителей Президента Российской Федерации и пять представителей Правительства Российской Федерации, а также генеральный директор Корпорации, являющийся членом наблюдательного совета Корпорации по должн</w:t>
      </w:r>
      <w:r>
        <w:t>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Председатель наблюдательного совета Корпорации назначается Президентом Российской Федерации из числа членов наблюдательного совета Корпорации одновременно с назначением членов наблюдательного совета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Члены наблюдательного совета Корп</w:t>
      </w:r>
      <w:r>
        <w:t>орации, за исключением генерального директора Корпорации, работают в Корпорации не на постоянной основе.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Члены наблюдательного совета Корпорации имеют право совмещать членство в наблюдательном совете Корпорации с замещением государственной должности Рос</w:t>
      </w:r>
      <w:r>
        <w:t>сийской Федерации, государственной должности субъекта Российской Федерации, муниципальной должности, должности государственной или муниципальной службы.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Наблюдательный совет Корпорации рекомендует генеральному директору Корпорации кандидатуру для назнач</w:t>
      </w:r>
      <w:r>
        <w:t>ения на должность секретаря наблюдательного совета Корпорации, который является штатным сотрудником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23. Полномочия наблюдательного совета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Наблюдательный совет Корпорации осуществляет следующие полномочия: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 ст</w:t>
      </w:r>
      <w:r>
        <w:t>ратегию деятельности Корпорации и программу деятельности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утверждает разработанный в соответствии с программой деятельности Корпорации финансовый план деятельности Корпорации не менее чем на трехлетний период;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утверждает основные показател</w:t>
      </w:r>
      <w:r>
        <w:t>и деятельности Корпорации на очередной год;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утверждает порядок и направления использования прибыли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утверждает порядок использования средств специальных резервных фондов Корпорации и перечень работ (услуг), финансируемых за счет средств сп</w:t>
      </w:r>
      <w:r>
        <w:t>ециальных резервных фондов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6) направляет на утверждение в Правительство Российской Федерации </w:t>
      </w:r>
      <w:hyperlink r:id="rId91" w:history="1">
        <w:r>
          <w:rPr>
            <w:color w:val="0000FF"/>
          </w:rPr>
          <w:t>регламент</w:t>
        </w:r>
      </w:hyperlink>
      <w:r>
        <w:t xml:space="preserve">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утверждает годов</w:t>
      </w:r>
      <w:r>
        <w:t>ой отчет Корпорации и направляет его в Правительство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утверждает аудиторскую организацию, отобранную на конкурсной основе, для проведения аудита отчетности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утверждает положение о ревизионной комиссии Корпорации и прин</w:t>
      </w:r>
      <w:r>
        <w:t>имает решения о назначении председателя и членов ревизионной комиссии Корпорации и о прекращении их полномочий;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10) принимает решения о создании фондов Корпорации и утверждает порядок расходования средств этих фондов;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11) принимает решения о направлении ч</w:t>
      </w:r>
      <w:r>
        <w:t>асти прибыли предприятий Корпорации, остающейся в их распоряжении после уплаты налогов, сборов и иных обязательных платежей, в доход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принимает решения о создании хозяйственных обществ и других юридических лиц и определяет условия их создани</w:t>
      </w:r>
      <w:r>
        <w:t>я, принимает решения об участии в хозяйственных обществах и других юридических лицах и определяет условия такого участия;</w:t>
      </w:r>
    </w:p>
    <w:p w:rsidR="00000000" w:rsidRDefault="00F425ED">
      <w:pPr>
        <w:pStyle w:val="ConsPlusNormal"/>
        <w:jc w:val="both"/>
      </w:pPr>
      <w:r>
        <w:t xml:space="preserve">(п. 12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принимает решения о заключении сделки или нескольких взаимосвязанных сделок, связанных с приобретением, отчуждением либо возможностью отчуждения Корпорацией имущества, стоимость которого превышает установленный наблюдат</w:t>
      </w:r>
      <w:r>
        <w:t>ельным советом Корпорации размер, и одобряет сделки, в совершении которых имеется заинтересованность;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14) определяет порядок осуществления Корпорацией инвестиций в российские и иностранные организации;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15) принимает решения о назначении членов правления Ко</w:t>
      </w:r>
      <w:r>
        <w:t>рпорации и о прекращении их полномочий по представлению генерального директора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16) утверждает положение о правлении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17) заключает трудовой договор с генеральным директором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17.1) утверждает основы системы оплаты труда раб</w:t>
      </w:r>
      <w:r>
        <w:t>отников Корпорации, предусматривающей зависимость оплаты их труда от достижения ключевых показателей эффективности деятельности Корпорации, утверждает ключевые показатели эффективности деятельности Корпорации, используемые для целей премирования работников</w:t>
      </w:r>
      <w:r>
        <w:t xml:space="preserve"> Корпорации, и методику (порядок) их расчета;</w:t>
      </w:r>
    </w:p>
    <w:p w:rsidR="00000000" w:rsidRDefault="00F425ED">
      <w:pPr>
        <w:pStyle w:val="ConsPlusNormal"/>
        <w:jc w:val="both"/>
      </w:pPr>
      <w:r>
        <w:t xml:space="preserve">(п. 17.1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07.04.2020 N 115-ФЗ)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18) осуществляет иные полномочия, предус</w:t>
      </w:r>
      <w:r>
        <w:t xml:space="preserve">мотренные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настоящим Федеральным законом и иными федеральными законами, а также может</w:t>
      </w:r>
      <w:r>
        <w:t xml:space="preserve"> осуществлять иные полномочия по решению Президента Российской Федерации.</w:t>
      </w:r>
    </w:p>
    <w:p w:rsidR="00000000" w:rsidRDefault="00F425ED">
      <w:pPr>
        <w:pStyle w:val="ConsPlusNormal"/>
        <w:jc w:val="both"/>
      </w:pPr>
      <w:r>
        <w:t xml:space="preserve">(п. 18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Полномочия н</w:t>
      </w:r>
      <w:r>
        <w:t>аблюдательного совета Корпорации, предусмотренные настоящим Федеральным законом, не могут быть переданы другим органам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24. Заседания наблюдательного совета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Заседания наблюдательного совета Корпорации созываются председате</w:t>
      </w:r>
      <w:r>
        <w:t>лем наблюдательного совета или уполномоченным им членом наблюдательного совета не реже одного раза в три месяца.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2. Заседание наблюдательного совета Корпорации проводится председателем наблюдательного совета, а в его отсутствие - уполномоченным им членом н</w:t>
      </w:r>
      <w:r>
        <w:t>аблюдательного совета.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3. Наблюдательный совет Корпорации правомочен принимать решения, если на его заседании присутствует не менее половины членов наблюдательного совета. Решения наблюдательного совета Корпорации принимаются большинством голосов от числа </w:t>
      </w:r>
      <w:r>
        <w:t>присутствующих на заседании членов наблюдательного совета. При равенстве числа голосов голос председательствующего на заседании наблюдательного совета Корпорации является решающим.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Внеочередное заседание наблюдательного совета Корпорации проводится по р</w:t>
      </w:r>
      <w:r>
        <w:t>ешению председателя наблюдательного совета Корпорации, по требованию ревизионной комиссии Корпорации или аудиторской организации.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Протокол заседания наблюдательного совета Корпорации подписывается председательствующим на заседании. Мнение членов наблюда</w:t>
      </w:r>
      <w:r>
        <w:t>тельного совета Корпорации, оставшихся в меньшинстве при голосовании, заносится по их требованию в протокол.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Наблюдательный совет Корпорации имеет право проводить заочные заседания. Порядок проведения заочного заседания утверждается наблюдательным совет</w:t>
      </w:r>
      <w:r>
        <w:t>ом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7. Секретарь наблюдательного совета Корпорации обеспечивает подготовку и проведение заседаний, ведение документации, хранение протоколов заседаний наблюдательного совета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8. Генеральный директор Корпорации обеспечивает контроль за</w:t>
      </w:r>
      <w:r>
        <w:t xml:space="preserve"> исполнением поручений наблюдательного совета и председателя наблюдательного совета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bookmarkStart w:id="12" w:name="Par462"/>
      <w:bookmarkEnd w:id="12"/>
      <w:r>
        <w:t>Статья 25. Генеральный директор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Генеральный директор Корпорации является единоличным исполнительным органом Корпорации и осущес</w:t>
      </w:r>
      <w:r>
        <w:t>твляет руководство ее текущей деятельностью.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Генеральный директор Корпорации назначается на должность и освобождается от должности Президентом Российской Федерации по представлению Председателя Правительства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Генеральный директор</w:t>
      </w:r>
      <w:r>
        <w:t xml:space="preserve"> Корпорации вправе присутствовать на заседаниях Правительства Российской Федерации, федеральных органов исполнительной власти, органов государственной власти субъектов Российской Федерации по вопросам деятельности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Генеральный директор Корпор</w:t>
      </w:r>
      <w:r>
        <w:t>ации не может одновременно являться председателем наблюдательного совета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26. Полномочия генерального директора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Генеральный директор Корпорации: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1) действует от имени Корпорации и представляет без доверенности ее интересы в о</w:t>
      </w:r>
      <w:r>
        <w:t>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российскими, иностранными и международными организациями;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возглавляет правление Корпорации и орга</w:t>
      </w:r>
      <w:r>
        <w:t>низует реализацию решений наблюдательного совета Корпорации и правления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издает приказы, положения, инструкции и распоряжения по вопросам деятельности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представляет на утверждение наблюдательного совета Корпорации финансовый пла</w:t>
      </w:r>
      <w:r>
        <w:t>н деятельности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утверждает директивы представителям Корпорации в советах директоров (наблюдательных советах) акционерных обществ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по согласованию с наблюдательным советом Корпорации назначает на должность и освобождает от должно</w:t>
      </w:r>
      <w:r>
        <w:t>сти своих заместителей, которые работают в Корпорации на постоянной основе и могут являться членами правления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распределяет обязанности между своими заместителями;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по согласованию с наблюдательным советом Корпорации утверждает организацион</w:t>
      </w:r>
      <w:r>
        <w:t>ную структуру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представляет наблюдательному совету Корпорации предложения о назначении членов правления Корпорации и о прекращении их полномочий;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принимает на работу и увольняет работников Корпорации, заключает, изменяет и расторгает труд</w:t>
      </w:r>
      <w:r>
        <w:t xml:space="preserve">овые договоры с ними в соответствии с трудовым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актами, содержащими нормы трудового права;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11) над</w:t>
      </w:r>
      <w:r>
        <w:t xml:space="preserve">еляется полномочиями по отнесению сведений к государственной тайне и утверждает перечень сведений, подлежащих засекречиванию в соответствии с </w:t>
      </w:r>
      <w:hyperlink r:id="rId97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 xml:space="preserve">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выдает доверенности;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открывает расчетные счета, лицевые счета в органах Федерального казначейства и иные счета в банках и других кредитных организациях в порядке, установленном законодательством Российской Федерац</w:t>
      </w:r>
      <w:r>
        <w:t>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14) утверждает положение о научно-техническом совете Корпорации, порядок назначения членов научно-технического совета Корпорации и его персональный состав;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15) утверждает размер и формы оплаты труда работников Корпорации в соответствии с законодательст</w:t>
      </w:r>
      <w:r>
        <w:t>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16) принимает решения об открытии представительств, о создании филиалов и учреждений Корпорации и утверждает положения о них либо их уставы;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17) представляет наблюдательному совету Корпорации годовой отчет Корпорации для утверждения;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18) принимает решения по иным вопросам деятельности Корпорации, за исключением вопросов, отнесенных к полномочиям наблюдательного совета Корпорации и правления Кор</w:t>
      </w:r>
      <w:r>
        <w:t>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27. Правление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Правление Корпорации является коллегиальным исполнительным органом Корпорации. В состав правления Корпорации входят генеральный директор Корпорации, являющийся членом правления по должности, и другие члены прав</w:t>
      </w:r>
      <w:r>
        <w:t>ления. Деятельностью правления Корпорации руководит генеральный директор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Члены правления Корпорации назначаются и прекращают свои полномочия по решению наблюдательного совета Корпорации по представлению генерального директора Корпорации. Чле</w:t>
      </w:r>
      <w:r>
        <w:t>ны правления Корпорации работают в Корпорации на постоянной основе или являются работниками организаций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3. Правление Корпорации руководствуется в своей деятельности настоящим Федеральным законом и положением о правлении Корпорации. Положение о </w:t>
      </w:r>
      <w:r>
        <w:t>правлении Корпорации утверждается наблюдательным советом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На заседании правления Корпорации ведется протокол, который подписывается председательствующим на заседании и представляется членам наблюдательного совета Корпорации, членам ревизионно</w:t>
      </w:r>
      <w:r>
        <w:t>й комиссии Корпорации и аудиторской организации по их требованию.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Проведение заседаний правления Корпорации организует генеральный директор Корпорации или уполномоченное им лицо.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28. Полномочия правления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Правление Корпорации осуществ</w:t>
      </w:r>
      <w:r>
        <w:t>ляет следующие полномочия: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представляет на утверждение наблюдательного совета Корпорации предложения об основных показателях деятельности Корпорации на очередной год;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определяет позицию акционера - Корпорации по вопросам деятельности акционерных обще</w:t>
      </w:r>
      <w:r>
        <w:t>ств, акции которых находятся в собственности Корпорации, за исключением вопросов, относящихся к компетенции наблюдательного совета Корпорации или генерального директора Корпорации;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2.1) определяет в порядке, установленном Правительством Российской Федерации, позицию </w:t>
      </w:r>
      <w:r>
        <w:lastRenderedPageBreak/>
        <w:t>акционера - Российской Федерации, от имени которой Корпорация осуществляет полномочи</w:t>
      </w:r>
      <w:r>
        <w:t>я акционера, по вопросам повестки дня общего собрания акционеров акционерных обществ, акции которых находятся в федеральной собственности и подлежат передаче Корпорации в качестве имущественного взноса Российской Федерации или внесению в качестве вклада Ро</w:t>
      </w:r>
      <w:r>
        <w:t>ссийской Федерации в уставные капиталы акционерных обществ Корпорации, за исключением случаев, предусмотренных федеральными законами, нормативными правовыми актами Президента Российской Федерации, нормативными правовыми актами Правительства Российской Феде</w:t>
      </w:r>
      <w:r>
        <w:t>рации;</w:t>
      </w:r>
    </w:p>
    <w:p w:rsidR="00000000" w:rsidRDefault="00F425ED">
      <w:pPr>
        <w:pStyle w:val="ConsPlusNormal"/>
        <w:jc w:val="both"/>
      </w:pPr>
      <w:r>
        <w:t xml:space="preserve">(п. 2.1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разрабатывает проекты стратегии деятельности Корпорации, программы деятельност</w:t>
      </w:r>
      <w:r>
        <w:t>и Корпорации и финансового плана деятельности Корпорации, предусматривая при этом объем расходования средств Корпорации, в том числе объем расходования и направления использования средств специальных резервных фондов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подготавливает предложен</w:t>
      </w:r>
      <w:r>
        <w:t>ия о направлениях использования прибыли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подготавливает предложения об открытии представительств, о создании филиалов и учреждений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подготавливает предложения по формированию и корректировке перечня проектов, которые финансируют</w:t>
      </w:r>
      <w:r>
        <w:t>ся за счет средств специальных резервных фондов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утверждает порядок направления части прибыли предприятий Корпорации, остающейся в их распоряжении после уплаты налогов, сборов и иных обязательных платежей, в доход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одобряет годовой отчет Корпорации до представления его наблюдательному совету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утверждает годовую бухгалтерскую (финансовую) отчетность учреждений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10) осуществляет иные полномочия, возложенные на правление Корпорации решениями </w:t>
      </w:r>
      <w:r>
        <w:t>наблюдательного совета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29. Заинтересованность в совершении Корпорацией сделки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bookmarkStart w:id="13" w:name="Par518"/>
      <w:bookmarkEnd w:id="13"/>
      <w:r>
        <w:t>1. Сделки (в том числе заем, кредит, залог, поручительство), в совершении которых имеется заинтересованность члена наблюдательного совета Корпора</w:t>
      </w:r>
      <w:r>
        <w:t>ции, лица, осуществляющего функции единоличного исполнительного органа Корпорации (генерального директора Корпорации), члена коллегиального исполнительного органа Корпорации (правления Корпорации) (далее соответственно - сделка, в совершении которой имеетс</w:t>
      </w:r>
      <w:r>
        <w:t xml:space="preserve">я заинтересованность), совершаются Корпорацией в соответствии с положениями настоящей статьи. Указанные лица признаются заинтересованными в совершении Корпорацией сделки в случаях, если они, их супруги, родители, дети, полнородные и неполнородные братья и </w:t>
      </w:r>
      <w:r>
        <w:t>сестры, усыновители и усыновленные и (или) их аффилированные лица: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являются стороной, выгодоприобретателем, посредником или представителем в сделке;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2) владеют (каждый в отдельности или в совокупности) двадцатью и более процентами акций (долей, паев) юр</w:t>
      </w:r>
      <w:r>
        <w:t>идического лица, являющегося стороной, выгодоприобретателем, посредником или представителем в сделке;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занимают должности в органах управления юридического лица, являющегося стороной, выгодоприобретателем, посредником или представителем в сделке, должнос</w:t>
      </w:r>
      <w:r>
        <w:t>ти в органах управления управляющей организации такого юридического лица, за исключением должностей в акционерных обществах Корпорации и их дочерних хозяйственных обществах, а также на предприятиях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Положения настоящей статьи не применяются к</w:t>
      </w:r>
      <w:r>
        <w:t xml:space="preserve"> сделкам, совершение которых обязательно для Корпорации в соответствии с федеральными законами и (или) иными нормативными правовыми актами Российской Федерации и расчеты по которым производятся по фиксированным ценам и тарифам, установленным органами, упол</w:t>
      </w:r>
      <w:r>
        <w:t>номоченными в области государственного регулирования цен и тарифов.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3. Лица, указанные в </w:t>
      </w:r>
      <w:hyperlink w:anchor="Par518" w:tooltip="1. Сделки (в том числе заем, кредит, залог, поручительство), в совершении которых имеется заинтересованность члена наблюдательного совета Корпорации, лица, осуществляющего функции единоличного исполнительного органа Корпорации (генерального директора Корпорации), члена коллегиального исполнительного органа Корпорации (правления Корпорации) (далее соответственно - сделка, в совершении которой имеется заинтересованность), совершаются Корпорацией в соответствии с положениями настоящей статьи. Указанные лица..." w:history="1">
        <w:r>
          <w:rPr>
            <w:color w:val="0000FF"/>
          </w:rPr>
          <w:t>части 1</w:t>
        </w:r>
      </w:hyperlink>
      <w:r>
        <w:t xml:space="preserve"> настоящей статьи, обязаны довести до сведения наблюдательного совета Корпорации и ревизионной комиссии Корпорации информацию: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о</w:t>
      </w:r>
      <w:r>
        <w:t xml:space="preserve"> юридических лицах, в которых они владеют самостоятельно или совместно со своим аффилированным лицом (лицами) двадцатью и более процентами акций (долей, паев);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 юридических лицах, в органах управления которых они занимают должности;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3) об известных им </w:t>
      </w:r>
      <w:r>
        <w:t>совершаемых или предполагаемых сделках, в которых они могут быть признаны заинтересованными лицами.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Сделка, в совершении которой имеется заинтересованность, до ее совершения должна быть одобрена наблюдательным советом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Решение об одобрении</w:t>
      </w:r>
      <w:r>
        <w:t xml:space="preserve"> сделки, в совершении которой имеется заинтересованность, принимается наблюдательным советом Корпорации большинством голосов его членов, не заинтересованных в ее совершении.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В решении об одобрении сделки, в совершении которой имеется заинтересованность,</w:t>
      </w:r>
      <w:r>
        <w:t xml:space="preserve"> должны быть указаны лицо, являющееся ее стороной, выгодоприобретателем, цена, предмет сделки и иные ее существенные условия.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7. В случае, если сделка (или несколько взаимосвязанных сделок), связанная с приобретением, отчуждением либо возможностью отчужден</w:t>
      </w:r>
      <w:r>
        <w:t>ия Корпорацией имущества, стоимость которого превышает установленный наблюдательным советом Корпорации размер, одновременно является сделкой, в совершении которой имеется заинтересованность, к порядку ее совершения применяются положения настоящей статьи.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</w:t>
      </w:r>
      <w:r>
        <w:t>. Сделка, в совершении которой имеется заинтересованность и которая совершена с нарушением предусмотренных настоящим Федеральным законом требований, может быть признана недействительной по иску Корпорации, Правительства Российской Федерации или уполномочен</w:t>
      </w:r>
      <w:r>
        <w:t>ного им федерального органа исполнительной власти.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30. Научно-технический совет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Научно-технический совет Корпорации является консультативным органом, созданным в целях научно-методологического, информационно-аналитического и экспертн</w:t>
      </w:r>
      <w:r>
        <w:t>ого обеспечения деятельности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Положение о научно-техническом совете Корпорации, порядок назначения его членов и его персональный состав утверждаются генеральным директором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31. Ревизионная комиссия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Ревизионная комиссия Корпорации создается для осуществления контроля за финансово-хозяйственной деятельностью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Порядок деятельности ревизионной комиссии Корпорации устанавливается настоящим Федеральным законом и положением о ревизионной ко</w:t>
      </w:r>
      <w:r>
        <w:t>миссии Корпорации. Положение о ревизионной комиссии Корпорации утверждается наблюдательным советом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Председатель и члены ревизионной комиссии Корпорации назначаются наблюдательным советом Корпорации сроком на пять лет. Члены ревизионной комис</w:t>
      </w:r>
      <w:r>
        <w:t>сии Корпорации могут быть переназначены неограниченное количество раз.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Решение о досрочном прекращении полномочий председателя и членов ревизионной комиссии Корпорации принимается наблюдательным советом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Члены ревизионной комиссии Корпорац</w:t>
      </w:r>
      <w:r>
        <w:t>ии не могут замещать должности в органах управления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К компетенции ревизионной комиссии Корпорации относятся: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подтверждение достоверности сведений, содержащихся в годовом отчете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проверка эффективности использования бюджетных</w:t>
      </w:r>
      <w:r>
        <w:t xml:space="preserve"> ассигнований федерального бюджета;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проверка эффективности использования имущества Корпорации и иных ресурсов;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проверка выполнения мероприятий по устранению нарушений и недостатков, ранее выявленных ревизионной комиссией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проверка соотв</w:t>
      </w:r>
      <w:r>
        <w:t>етствия решений по вопросам финансово-хозяйственной деятельности Корпорации, принимаемых наблюдательным советом, генеральным директором и правлением Корпорации, настоящему Федеральному закону и иным нормативным правовым актам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контр</w:t>
      </w:r>
      <w:r>
        <w:t>оль за целевым расходованием средств специальных резервных фондов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подготовка рекомендаций наблюдательному совету и правлению Корпорации по разработке финансового плана деятельности Корпорации и его корректировке;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 xml:space="preserve">8) иные вопросы, отнесенные </w:t>
      </w:r>
      <w:r>
        <w:t>к компетенции ревизионной комиссии Корпорации положением о ревизионной комиссии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32. Внутренний контроль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В Корпорации создается структурное подразделение внутреннего аудита для осуществления внутреннего контроля в организациях Корпор</w:t>
      </w:r>
      <w:r>
        <w:t>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Руководителя структурного подразделения внутреннего аудита назначает генеральный директор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К компетенции структурного подразделения внутреннего аудита относятся: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проверка финансово-хозяйственной деятельности организаций Корпорации</w:t>
      </w:r>
      <w:r>
        <w:t>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проверка соблюдения установленного порядка ведения бухгалтерского учета и составления бухгалтерской (финансовой) отчетности в организациях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проверка законности осуществляемых организациями Корпорации хозяйственных операций;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проверка э</w:t>
      </w:r>
      <w:r>
        <w:t>ффективности использования имущества и иных ресурсов организаций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проверка целевого использования средств специальных резервных фондов Корпорации организациями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осуществление по решению наблюдательного совета, генерального директора или правления Корпорации контроля за финансово-хозяйственной деятельностью организаций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33. Регламент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 xml:space="preserve">1. </w:t>
      </w:r>
      <w:hyperlink r:id="rId100" w:history="1">
        <w:r>
          <w:rPr>
            <w:color w:val="0000FF"/>
          </w:rPr>
          <w:t>Регламент</w:t>
        </w:r>
      </w:hyperlink>
      <w:r>
        <w:t xml:space="preserve"> Корпорации утверждается Правительством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Регламент Корпорации устанавливает порядок осуществления Корпорацией полномочий и функций, определенных настоящим Фед</w:t>
      </w:r>
      <w:r>
        <w:t>еральным законом, и должен содержать следующие разделы: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общие положения, регулирующие предмет деятельности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порядок исполнения Корпорацией поручений Президента Российской Федерации и Правительства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порядок взаимодей</w:t>
      </w:r>
      <w:r>
        <w:t>ствия Корпорации с федеральными органами государственной власти, органами государственной власти субъектов Российской Федерации и органами местного самоуправления при осуществлении Корпорацией своих функций;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порядок организации работы с обращениями граж</w:t>
      </w:r>
      <w:r>
        <w:t>дан;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5) порядок предоставления информации в установленной сфере деятельности.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Регламент Корпорации может содержать иные разделы, включаемые в него по предложению наблюдательного совета, генерального директора или правления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6. ОТЧЕТНОС</w:t>
      </w:r>
      <w:r>
        <w:t>ТЬ И АУДИТ ОТЧЕТНОСТИ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34. Учет и отчетность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ведет бухгалтерский учет, составляет и представляет бухгалтерскую (финансовую) и статистическую отчетность в порядке, установленном законодательством Российской Федера</w:t>
      </w:r>
      <w:r>
        <w:t>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при осуществлении полномочий главного распорядителя бюджетных средств, получателя бюджетных средств, главного администратора доходов бюджета и администратора доходов бюджета ведет бюджетный учет, составляет и представляет бюджетную отчет</w:t>
      </w:r>
      <w:r>
        <w:t>ность и статистическую отчетность в порядке, установленном бюджетным законодательством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Отчетным годом для Корпорации является календарный год с 1 января по 31 декабря включительно.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4. Корпорация обязана ежегодно составлять годовой </w:t>
      </w:r>
      <w:r>
        <w:t>отчет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Годовой отчет Корпорации включает в себя: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отчет о деятельности Корпорации за отчетный год, в том числе отчет о выполнении программы деятельности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отчет об использовании имущества Корпорации и организаций Корпорации, со</w:t>
      </w:r>
      <w:r>
        <w:t>держащий в том числе информацию о заключенных договорах об отчуждении долей (акций) хозяйственных обществ, учредителем (участником) которых является Корпорация, о крупных сделках, связанных с отчуждением или возможностью отчуждения такими хозяйственными об</w:t>
      </w:r>
      <w:r>
        <w:t>ществами прямо либо косвенно имущества, цена или балансовая стоимость которого составляет 25 и более процентов балансовой стоимости активов таких хозяйственных обществ, определенной по данным их бухгалтерской (финансовой) отчетности на последнюю отчетную д</w:t>
      </w:r>
      <w:r>
        <w:t>ату, об отчуждении недвижимого имущества организаций, полномочия собственника имущества которых осуществляет Корпорация, включая сведения о сторонах, предмете и цене таких сделок;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отчет о формировании и об использовании специальных резервных фондов Корпорации, а также об управлении ими;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годовую бухгалтерскую (финансовую) отчетность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отчет об использовании бюджетных ассигнований федерального бюджета;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отчет о до</w:t>
      </w:r>
      <w:r>
        <w:t xml:space="preserve">стижении ключевых показателей эффективности деятельности Корпорации, </w:t>
      </w:r>
      <w:hyperlink r:id="rId101" w:history="1">
        <w:r>
          <w:rPr>
            <w:color w:val="0000FF"/>
          </w:rPr>
          <w:t>требования</w:t>
        </w:r>
      </w:hyperlink>
      <w:r>
        <w:t xml:space="preserve"> к форме и содержанию которого утверждаются Правительством Российск</w:t>
      </w:r>
      <w:r>
        <w:t xml:space="preserve">ой </w:t>
      </w:r>
      <w:r>
        <w:lastRenderedPageBreak/>
        <w:t>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информацию о реализации кадровой политики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информацию об участии Корпорации в решении социальных задач, осуществлении мероприятий, направленных на обеспечение безопасности и охраны окружающей среды;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иную информацию в соотв</w:t>
      </w:r>
      <w:r>
        <w:t xml:space="preserve">етствии со </w:t>
      </w:r>
      <w:hyperlink r:id="rId102" w:history="1">
        <w:r>
          <w:rPr>
            <w:color w:val="0000FF"/>
          </w:rPr>
          <w:t>статьей 7.1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000000" w:rsidRDefault="00F425ED">
      <w:pPr>
        <w:pStyle w:val="ConsPlusNormal"/>
        <w:jc w:val="both"/>
      </w:pPr>
      <w:r>
        <w:t xml:space="preserve">(часть 5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07.04.2020 N 115-ФЗ)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5.1. </w:t>
      </w:r>
      <w:hyperlink r:id="rId104" w:history="1">
        <w:r>
          <w:rPr>
            <w:color w:val="0000FF"/>
          </w:rPr>
          <w:t>Требования</w:t>
        </w:r>
      </w:hyperlink>
      <w:r>
        <w:t xml:space="preserve"> </w:t>
      </w:r>
      <w:r>
        <w:t>к форме и содержанию отчета о выполнении программы деятельности Корпорации утверждаются Правительством Российской Федерации.</w:t>
      </w:r>
    </w:p>
    <w:p w:rsidR="00000000" w:rsidRDefault="00F425ED">
      <w:pPr>
        <w:pStyle w:val="ConsPlusNormal"/>
        <w:jc w:val="both"/>
      </w:pPr>
      <w:r>
        <w:t xml:space="preserve">(часть 5.1 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07.04.2020 N 115-ФЗ)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Годовой отчет Корпорации составляется не позднее 1 мая года, следующего за отчетным. Годовой отчет Корпорации утверждается наблюдательным советом Корпорации не позднее 1 июля года, следующего за отчетным. Годово</w:t>
      </w:r>
      <w:r>
        <w:t>й отчет Корпорации представляется в Правительство Российской Федерации не позднее семи календарных дней после дня его утверждения.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7. Порядок опубликования годового отчета Корпорации устанавливается в соответствии со </w:t>
      </w:r>
      <w:hyperlink r:id="rId106" w:history="1">
        <w:r>
          <w:rPr>
            <w:color w:val="0000FF"/>
          </w:rPr>
          <w:t>статьей 7.1</w:t>
        </w:r>
      </w:hyperlink>
      <w:r>
        <w:t xml:space="preserve"> Федерального закона от 12 января 1996 года N 7-ФЗ "О некоммерческих организациях" с учетом соблюдения требований законодательства Российской Федерации о государственной тайне.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8. Корпорация имеет право устанавливать формы отчетности для организаций Корпорации, за исключением форм бухгалтерской (финансовой) отчетности, устанавливаемых законодательством Российской Федерации.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35. Аудит отчетности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Годовая бухг</w:t>
      </w:r>
      <w:r>
        <w:t>алтерская (финансовая) отчетность и годовая консолидированная финансовая отчетность Корпорации подлежат обязательному аудиту.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Для проведения аудита годовой бухгалтерской (финансовой) отчетности и годовой консолидированной финансовой отчетности Корпораци</w:t>
      </w:r>
      <w:r>
        <w:t>и наблюдательный совет Корпорации утверждает отобранные на конкурсной основе аудиторские организации.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Обязательный аудит годовой бухгалтерской (финансовой) отчетности и годовой консолидированной финансовой отчетности Корпорации проводится до утверждения</w:t>
      </w:r>
      <w:r>
        <w:t xml:space="preserve"> годового отчета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Аудиторские заключения по годовой бухгалтерской (финансовой) отчетности и по годовой консолидированной финансовой отчетности Корпорации представляются вместе с годовым отчетом Корпорации в Правительство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5. Наблюдательный совет Корпорации имеет право принять решение о проведении внеочередного аудита бухгалтерской (финансовой) отчетности Корпорации, а также о проверке </w:t>
      </w:r>
      <w:r>
        <w:lastRenderedPageBreak/>
        <w:t>ведения бухгалтерского учета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7. ПОРЯДОК СОЗДАНИЯ КОРПОРАЦИИ И ПОРЯДОК</w:t>
      </w:r>
    </w:p>
    <w:p w:rsidR="00000000" w:rsidRDefault="00F425ED">
      <w:pPr>
        <w:pStyle w:val="ConsPlusTitle"/>
        <w:jc w:val="center"/>
      </w:pPr>
      <w:r>
        <w:t>ПЕРЕДАЧИ КОРПОРАЦИИ ОТДЕЛЬНЫХ ВИДОВ ИМУЩЕСТВА В КАЧЕСТВЕ</w:t>
      </w:r>
    </w:p>
    <w:p w:rsidR="00000000" w:rsidRDefault="00F425ED">
      <w:pPr>
        <w:pStyle w:val="ConsPlusTitle"/>
        <w:jc w:val="center"/>
      </w:pPr>
      <w:r>
        <w:t>ИМУЩЕСТВЕННОГО ВЗНОСА РОССИЙСКОЙ ФЕДЕРАЦИИ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36. Порядок создания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Государственная регистрация Корпорации осуществляется на основании настоящего Федерального закона в течение десяти дней со дня его вступления в силу без представления дополнительных документов.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Органы управления Корпорации формируются в порядке, уста</w:t>
      </w:r>
      <w:r>
        <w:t>новленном настоящим Федеральным законом, в тридцатидневный срок со дня его вступления в силу.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Правительство Российской Федерации: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в течение девяноста дней со дня государственной регистрации Корпорации передает Корпорации в качестве имущественного взн</w:t>
      </w:r>
      <w:r>
        <w:t>оса Российской Федерации акции открытого акционерного общества "Объединенная ракетно-космическая корпорация" (город Москва);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2) после принятия в установленном порядке решения о ликвидации Федерального космического агентства передает Корпорации находящееся </w:t>
      </w:r>
      <w:r>
        <w:t>в оперативном управлении или в пользовании указанного Федерального агентства федеральное имущество, в том числе здания, расположенные по адресу: город Москва, улица Щепкина, дом 42, строения 1 и 2, и земельные участки, на которых они расположены;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одновр</w:t>
      </w:r>
      <w:r>
        <w:t>еменно с принятием в установленном порядке решения о ликвидации Федерального космического агентства определяет порядок передачи Корпорации денежных средств, размещенных на счетах Федерального космического агентства в кредитных организациях;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передает Кор</w:t>
      </w:r>
      <w:r>
        <w:t xml:space="preserve">порации в качестве имущественного взноса Российской Федерации иное имущество, предусмотренное </w:t>
      </w:r>
      <w:hyperlink w:anchor="Par362" w:tooltip="Статья 17. Имущественный взнос Российской Федерации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37. Порядок передачи Корпорации</w:t>
      </w:r>
      <w:r>
        <w:t xml:space="preserve"> в качестве имущественного взноса Российской Федерации имущественных комплексов государственных унитарных предприятий, имущества, находящегося в оперативном управлении федеральных государственных учреждений, иного имущества, находящегося в федеральной собс</w:t>
      </w:r>
      <w:r>
        <w:t>твенности, а также акций акционерных обществ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Передача Корпорации в качестве имущественного взноса Российской Федерации имущественных комплексов государственных унитарных предприятий, имущества, находящегося в оперативном управлении федеральных государс</w:t>
      </w:r>
      <w:r>
        <w:t>твенных учреждений, иного имущества, находящегося в федеральной собственности, а также акций акционерных обществ осуществляется на основании решений Президента Российской Федерации и Правительства Российской Федерации, принимаемых в соответствии с настоящи</w:t>
      </w:r>
      <w:r>
        <w:t>м Федеральным законом.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2. Состав имущественного комплекса государственного унитарного предприятия и состав </w:t>
      </w:r>
      <w:r>
        <w:lastRenderedPageBreak/>
        <w:t>имущества, находящегося в оперативном управлении федерального государственного учреждения, которые подлежат передаче Корпорации в качестве имуществен</w:t>
      </w:r>
      <w:r>
        <w:t>ного взноса Российской Федерации, определяются в передаточном акте.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Передаточный акт составляется на основании данных акта инвентаризации имущества государственного унитарного предприятия или федерального государственного учреждения, а также на основани</w:t>
      </w:r>
      <w:r>
        <w:t>и документов о земельных участках, предоставленных в установленном порядке этому предприятию или этому учреждению.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В передаточном акте указываются все виды имущества государственного унитарного предприятия или федерального государственного учреждения, в</w:t>
      </w:r>
      <w:r>
        <w:t>ключая здания, строения, сооружения, оборудование, инвентарь, сырье, продукцию, права требования, долги, в том числе обязательства этого предприятия или этого учреждения по выплате повременных платежей гражданам, перед которыми это предприятие или это учре</w:t>
      </w:r>
      <w:r>
        <w:t xml:space="preserve">ждение несет ответственность за причинение вреда жизни или здоровью, а также права на обозначения, индивидуализирующие это предприятие или это учреждение, их продукцию, работы и услуги (фирменное наименование, товарные знаки, знаки обслуживания), и другие </w:t>
      </w:r>
      <w:r>
        <w:t>исключительные права. При включении в передаточный акт исключительных прав, полученных при выполнении работ по заказам федерального органа исполнительной власти по обороне, перечень таких прав подлежит согласованию с данным федеральным органом исполнительн</w:t>
      </w:r>
      <w:r>
        <w:t>ой власти.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В передаточный акт включаются сведения о земельных участках, предоставленных соответствующим государственному унитарному предприятию или федеральному государственному учреждению.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6. Передаточный акт должен содержать расчет балансовой стоимост</w:t>
      </w:r>
      <w:r>
        <w:t>и активов государственного унитарного предприятия или федерального государственного учреждения. Расчет балансовой стоимости активов государственного унитарного предприятия или федерального государственного учреждения производится на основании данных промеж</w:t>
      </w:r>
      <w:r>
        <w:t>уточного бухгалтерского баланса, подготавливаемого с учетом результатов проведения инвентаризации имущества этого предприятия или этого учреждения, на день составления акта инвентаризации. Балансовая стоимость активов государственного унитарного предприяти</w:t>
      </w:r>
      <w:r>
        <w:t>я или федерального государственного учреждения определяется как сумма стоимости чистых активов этого предприятия или этого учреждения, исчисленных по данным промежуточного бухгалтерского баланса, и кадастровой стоимости передаваемых Корпорации земельных уч</w:t>
      </w:r>
      <w:r>
        <w:t>астков, определенной в соответствии с законодательством Российской Федерации, за вычетом балансовой стоимости объектов, не включенных в передаточный акт.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7. Передаточный акт утверждается федеральным органом исполнительной власти, уполномоченным Правительст</w:t>
      </w:r>
      <w:r>
        <w:t>вом Российской Федерации, по согласованию с Корпорацией.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8. Обязанности и права по обязательствам государственных унитарных предприятий в отношении их кредиторов и должников передаются Корпорации на основе передаточного акта по каждому предприятию в соотве</w:t>
      </w:r>
      <w:r>
        <w:t>тствии с законодательством Российской Федерации. Согласие кредиторов на перевод их требований на Корпорацию не требуется.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9. Уведомлением о передаче в собственность Корпорации в качестве имущественного взноса Российской Федерации имущественных комплексов г</w:t>
      </w:r>
      <w:r>
        <w:t xml:space="preserve">осударственных унитарных предприятий и </w:t>
      </w:r>
      <w:r>
        <w:lastRenderedPageBreak/>
        <w:t>имущества федеральных государственных учреждений является опубликование решения Правительства Российской Федерации о передаче Корпорации этих предприятий и учреждений (их имущественных комплексов и имущества).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10. Тре</w:t>
      </w:r>
      <w:r>
        <w:t>бования кредиторов государственных унитарных предприятий, имущественные комплексы которых передаются Корпорации в качестве имущественного взноса Российской Федерации, а также требования кредиторов федеральных государственных учреждений, передаваемых Корпор</w:t>
      </w:r>
      <w:r>
        <w:t xml:space="preserve">ации, подлежат удовлетворению в соответствии с условиями и содержанием обязательств, на которых они основаны. При этом правила </w:t>
      </w:r>
      <w:hyperlink r:id="rId107" w:history="1">
        <w:r>
          <w:rPr>
            <w:color w:val="0000FF"/>
          </w:rPr>
          <w:t>пунктов 1</w:t>
        </w:r>
      </w:hyperlink>
      <w:r>
        <w:t xml:space="preserve"> и </w:t>
      </w:r>
      <w:hyperlink r:id="rId108" w:history="1">
        <w:r>
          <w:rPr>
            <w:color w:val="0000FF"/>
          </w:rPr>
          <w:t>2 статьи 60</w:t>
        </w:r>
      </w:hyperlink>
      <w:r>
        <w:t xml:space="preserve"> Гражданского кодекса Российской Федерации не применяются.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11. После передачи Корпорации в качестве имущественного взноса Российской Федерации иму</w:t>
      </w:r>
      <w:r>
        <w:t>щественных комплексов государственных унитарных предприятий эти предприятия прекращают свою деятельность и исключаются из единого государственного реестра юридических лиц в установленном порядке.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14" w:name="Par638"/>
      <w:bookmarkEnd w:id="14"/>
      <w:r>
        <w:t xml:space="preserve">12. Переход к Корпорации прав собственности на объекты недвижимого имущества (в том числе на земельные участки и объекты незавершенного строительства), возникших до дня вступления в силу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ним", осуществляется без государственной регистрации права собственности Российской Федерации </w:t>
      </w:r>
      <w:r>
        <w:t>и прав государственных унитарных предприятий, а также прав федеральных государственных учреждений, во владении которых находилось указанное имущество.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13. Основаниями для государственной регистрации прав собственности Корпорации в случаях, предусмотренных </w:t>
      </w:r>
      <w:hyperlink w:anchor="Par638" w:tooltip="12. Переход к Корпорации прав собственности на объекты недвижимого имущества (в том числе на земельные участки и объекты незавершенного строительства), возникших до дня вступления в силу Федерального закона от 21 июля 1997 года N 122-ФЗ &quot;О государственной регистрации прав на недвижимое имущество и сделок с ним&quot;, осуществляется без государственной регистрации права собственности Российской Федерации и прав государственных унитарных предприятий, а также прав федеральных государственных учреждений, во владе..." w:history="1">
        <w:r>
          <w:rPr>
            <w:color w:val="0000FF"/>
          </w:rPr>
          <w:t>частью 12</w:t>
        </w:r>
      </w:hyperlink>
      <w:r>
        <w:t xml:space="preserve"> настоящей статьи, являются решение Правительства Российской Федерации о передаче Корпорации имущественного комплекса государственного унитарного предприятия или о передаче Корпорации имущества федерального государст</w:t>
      </w:r>
      <w:r>
        <w:t>венного учреждения и передаточные акты.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14. Право собственности на имущество федеральных государственных учреждений, переданных Корпорации, переходит к ней с сохранением за этими учреждениями права оперативного управления имуществом.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15. Право собственност</w:t>
      </w:r>
      <w:r>
        <w:t xml:space="preserve">и на имущество федеральных государственных учреждений и субсидиарная ответственность по их обязательствам в случаях, установленных законодательством Российской Федерации, переходят к Корпорации со дня подписания передаточных актов. Корпорация обеспечивает </w:t>
      </w:r>
      <w:r>
        <w:t>внесение изменений в учредительные документы этих учреждений в течение двух месяцев со дня подписания передаточных актов.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16. Передача Корпорации в качестве имущественного взноса Российской Федерации иного находящегося в федеральной собственности имущества</w:t>
      </w:r>
      <w:r>
        <w:t xml:space="preserve"> осуществляется на основании решения Правительства Российской Федерации по цене, определенной исходя из кадастровой стоимости недвижимого имущества (за исключением воздушных и морских судов, судов внутреннего плавания, иного имущества, отнесенного законом </w:t>
      </w:r>
      <w:r>
        <w:t>к недвижимым вещам, в отношении которого кадастровая стоимость не определяется) или исходя из балансовой стоимости воздушных и морских судов, судов внутреннего плавания, иного имущества, отнесенного законом к недвижимым вещам, в отношении которого кадастро</w:t>
      </w:r>
      <w:r>
        <w:t xml:space="preserve">вая стоимость не определяется, и движимого </w:t>
      </w:r>
      <w:r>
        <w:lastRenderedPageBreak/>
        <w:t>имущества.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15.04.2019 N 61-ФЗ)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17. Передача Корпорации в качестве имущес</w:t>
      </w:r>
      <w:r>
        <w:t>твенного взноса Российской Федерации акций акционерных обществ, а также передача акционерным обществам Корпорации акций в качестве вклада Российской Федерации в их уставный капитал осуществляется по номинальной стоимости передаваемых акций.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18. Акции акцио</w:t>
      </w:r>
      <w:r>
        <w:t>нерных обществ Корпорации, поступающие в собственность Российской Федерации по любым основаниям, передаются Корпорации в качестве имущественного взноса Российской Федерации на основании решения федерального органа исполнительной власти, уполномоченного Пра</w:t>
      </w:r>
      <w:r>
        <w:t>вительством Российской Федерации. Корпорация осуществляет от имени Российской Федерации права акционера в отношении указанных акций до их передачи Корпорации в качестве имущественного взноса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19. В случае, если акционерными обществами,</w:t>
      </w:r>
      <w:r>
        <w:t xml:space="preserve"> более пятидесяти процентов акций которых передано Корпорации в качестве имущественного взноса Российской Федерации, были совершены сделки до передачи их акций Корпорации в качестве имущественного взноса Российской Федерации, Корпорация вправе предъявлять </w:t>
      </w:r>
      <w:r>
        <w:t>иски о признании указанных сделок недействительными и иски о применении последствий недействительности ничтожных сделок, совершенных этими акционерными обществами.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20. После принятия решения о передаче Корпорации в качестве имущественного взноса Российской</w:t>
      </w:r>
      <w:r>
        <w:t xml:space="preserve"> Федерации акций акционерных обществ </w:t>
      </w:r>
      <w:hyperlink r:id="rId111" w:history="1">
        <w:r>
          <w:rPr>
            <w:color w:val="0000FF"/>
          </w:rPr>
          <w:t>пункт 3 статьи 77</w:t>
        </w:r>
      </w:hyperlink>
      <w:r>
        <w:t xml:space="preserve"> Федерального закона от 26 декабря 1995 года N 208-ФЗ "Об акционерных обществах" в отношении</w:t>
      </w:r>
      <w:r>
        <w:t xml:space="preserve"> указанных акционерных обществ Корпорации не применяется.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21. На дочерние акционерные общества основных акционерных обществ, сто процентов акций которых находится в собственности Корпорации, и их дочерние акционерные общества не распространяются правила, у</w:t>
      </w:r>
      <w:r>
        <w:t xml:space="preserve">становленные </w:t>
      </w:r>
      <w:hyperlink r:id="rId112" w:history="1">
        <w:r>
          <w:rPr>
            <w:color w:val="0000FF"/>
          </w:rPr>
          <w:t>абзацем вторым пункта 6 статьи 98</w:t>
        </w:r>
      </w:hyperlink>
      <w:r>
        <w:t xml:space="preserve"> Гражданского кодекса Российской Федерации и </w:t>
      </w:r>
      <w:hyperlink r:id="rId113" w:history="1">
        <w:r>
          <w:rPr>
            <w:color w:val="0000FF"/>
          </w:rPr>
          <w:t>абзацем вторым пункта 2 статьи 10</w:t>
        </w:r>
      </w:hyperlink>
      <w:r>
        <w:t xml:space="preserve"> Федерального закона от 26 декабря 1995 года N 208-ФЗ "Об акционерных обществах".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38. Особенности осуществления деятельности, требующей специального разрешения (л</w:t>
      </w:r>
      <w:r>
        <w:t>ицензии)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Лицензии на осуществление космической деятельности, выданные Федеральным космическим агентством юридическим лицам, сохраняют свое действие, если срок их действия не истек до дня вступления в силу настоящего Федерального закона. К отношениям, с</w:t>
      </w:r>
      <w:r>
        <w:t xml:space="preserve">вязанным с осуществлением космической деятельности в соответствии с указанными лицензиями, применяются положения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4 мая 2011 года N 99-ФЗ "О лице</w:t>
      </w:r>
      <w:r>
        <w:t>нзировании отдельных видов деятельности". Иные разрешительные документы, выданные Федеральным космическим агентством юридическим лицам, продолжают действовать в пределах установленных в них сроков, по истечении которых такие разрешительные документы выдают</w:t>
      </w:r>
      <w:r>
        <w:t>ся Корпорацией в установленном порядке.</w:t>
      </w:r>
    </w:p>
    <w:p w:rsidR="00000000" w:rsidRDefault="00F425ED">
      <w:pPr>
        <w:pStyle w:val="ConsPlusNormal"/>
        <w:jc w:val="both"/>
      </w:pPr>
      <w:r>
        <w:t xml:space="preserve">(часть 1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15.04.2019 N 54-ФЗ)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При передаче в собственность Корпорации в ка</w:t>
      </w:r>
      <w:r>
        <w:t xml:space="preserve">честве имущественного взноса Российской </w:t>
      </w:r>
      <w:r>
        <w:lastRenderedPageBreak/>
        <w:t>Федерации имущественных комплексов государственных унитарных предприятий выданные им лицензии и иные разрешительные документы подлежат переоформлению на Корпорацию в следующем порядке. Корпорация в течение десяти дне</w:t>
      </w:r>
      <w:r>
        <w:t>й со дня подписания передаточного акта подает в лицензирующий орган заявление о переоформлении на нее лицензий и иных разрешительных документов, выданных государственным унитарным предприятиям. В заявлении указываются сведения о Корпорации и реквизиты доку</w:t>
      </w:r>
      <w:r>
        <w:t>мента, подтверждающего факт внесения в единый государственный реестр юридических лиц соответствующих изменений. Лицензирующий орган в течение четырнадцати дней со дня получения указанного заявления обязан переоформить такие лицензии и иные разрешительные д</w:t>
      </w:r>
      <w:r>
        <w:t>окументы и направить их в адрес Корпорации.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Акционерные общества, создаваемые в соответствии с настоящим Федеральным законом путем преобразования государственных унитарных предприятий, осуществляют свою деятельность на основании лицензий, иных разрешите</w:t>
      </w:r>
      <w:r>
        <w:t>льных документов и документов об аккредитации, выданных этим государственным унитарным предприятиям, в пределах срока действия указанных лицензий и документов.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4. Для осуществления Корпорацией видов деятельности, подлежащих лицензированию, получение специа</w:t>
      </w:r>
      <w:r>
        <w:t>льных разрешений (лицензий) не требуется.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8. ПОЛНОМОЧИЯ И ФУНКЦИИ КОРПОРАЦИИ</w:t>
      </w:r>
    </w:p>
    <w:p w:rsidR="00000000" w:rsidRDefault="00F425ED">
      <w:pPr>
        <w:pStyle w:val="ConsPlusTitle"/>
        <w:jc w:val="center"/>
      </w:pPr>
      <w:r>
        <w:t>В ПЕРЕХОДНЫЙ ПЕРИОД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39. Переходный период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 xml:space="preserve">1. В целях осуществления процедур передачи Корпорации федерального имущества в качестве имущественного взноса Российской Федерации предусматривается переходный период, который действует со дня вступления в силу настоящего Федерального закона до завершения </w:t>
      </w:r>
      <w:r>
        <w:t>процедуры передачи Корпорации указанного имущества, но не позднее 1 января 2026 года.</w:t>
      </w:r>
    </w:p>
    <w:p w:rsidR="00000000" w:rsidRDefault="00F425ED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20.07.2020 N 234-ФЗ)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В теч</w:t>
      </w:r>
      <w:r>
        <w:t xml:space="preserve">ение переходного периода Корпорация наделяется установленными </w:t>
      </w:r>
      <w:hyperlink w:anchor="Par667" w:tooltip="Статья 40. Полномочия Корпорации по осуществлению прав собственника имущества предприятий Корпорации в переходный период" w:history="1">
        <w:r>
          <w:rPr>
            <w:color w:val="0000FF"/>
          </w:rPr>
          <w:t>статьями 40</w:t>
        </w:r>
      </w:hyperlink>
      <w:r>
        <w:t xml:space="preserve"> и </w:t>
      </w:r>
      <w:hyperlink w:anchor="Par698" w:tooltip="Статья 41. Полномочия Корпорации по осуществлению функций учредителя и прав собственника имущества федеральных государственных учреждений, передаваемых Корпорации, в переходный период" w:history="1">
        <w:r>
          <w:rPr>
            <w:color w:val="0000FF"/>
          </w:rPr>
          <w:t>41</w:t>
        </w:r>
      </w:hyperlink>
      <w:r>
        <w:t xml:space="preserve"> настоящего Федерального закона полномочиями по осуществлению от имени Российской Федерации прав собственника имущества в отношении государственных унитарных предприятий, а также функций учредителя и прав собственника имущества в отношении федеральных госу</w:t>
      </w:r>
      <w:r>
        <w:t>дарственных учреждений. Корпорация в отношении указанных предприятий и учреждений осуществляет и иные полномочия, установленные настоящим Федеральным законом.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bookmarkStart w:id="15" w:name="Par667"/>
      <w:bookmarkEnd w:id="15"/>
      <w:r>
        <w:t>Статья 40. Полномочия Корпорации по осуществлению прав собственника имущества предпр</w:t>
      </w:r>
      <w:r>
        <w:t>иятий Корпорации в переходный период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bookmarkStart w:id="16" w:name="Par669"/>
      <w:bookmarkEnd w:id="16"/>
      <w:r>
        <w:t>1. Корпорация осуществляет следующие права собственника имущества предприятий Корпорации: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 уставы предприятий Корпорации, вносит в них изменения, формирует уставные фонды предприятий Корпорации</w:t>
      </w:r>
      <w:r>
        <w:t>;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17" w:name="Par671"/>
      <w:bookmarkEnd w:id="17"/>
      <w:r>
        <w:t xml:space="preserve">2) на основании решений Президента Российской Федерации проводит реорганизацию (за исключением реорганизации в форме преобразования в хозяйственные общества) и ликвидацию </w:t>
      </w:r>
      <w:r>
        <w:lastRenderedPageBreak/>
        <w:t>предприятий Корпорации, включенных в перечень стратегических предприяти</w:t>
      </w:r>
      <w:r>
        <w:t>й и стратегических акционерных обществ, утвержденный Указом Президента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принимает решения о реорганизации (за исключением реорганизации в форме преобразования в хозяйственные общества) и ликвидации предприятий Корпорации, в соответс</w:t>
      </w:r>
      <w:r>
        <w:t xml:space="preserve">твии с этими решениями проводит во взаимодействии с федеральными органами исполнительной власти реорганизацию и ликвидацию указанных предприятий (за исключением предприятий, предусмотренных </w:t>
      </w:r>
      <w:hyperlink w:anchor="Par671" w:tooltip="2) на основании решений Президента Российской Федерации проводит реорганизацию (за исключением реорганизации в форме преобразования в хозяйственные общества) и ликвидацию предприятий Корпорации, включенных в перечень стратегических предприятий и стратегических акционерных обществ, утвержденный Указом Президента Российской Федерации;" w:history="1">
        <w:r>
          <w:rPr>
            <w:color w:val="0000FF"/>
          </w:rPr>
          <w:t>пунктом 2</w:t>
        </w:r>
      </w:hyperlink>
      <w:r>
        <w:t xml:space="preserve"> настоящей части);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вносит в федеральный орган исполнительной власти, осуществляющий функции по управлению государственным имуществом, предложения о закреплении федерального имущества на праве хозяйственн</w:t>
      </w:r>
      <w:r>
        <w:t>ого ведения за предприятиями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принимает решения о перераспределении федерального имущества, находящегося в хозяйственном ведении предприятий Корпорации, между указанными предприятиями;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назначает на должность и освобождает от должности руко</w:t>
      </w:r>
      <w:r>
        <w:t>водителей предприятий Корпорации, заключает, изменяет и прекращает трудовые договоры с ними в соответствии с трудовым законодательством и иными нормативными правовыми актами, содержащими нормы трудового права;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7) согласовывает прием на работу и увольнение </w:t>
      </w:r>
      <w:r>
        <w:t>главных бухгалтеров предприятий Корпорации и иных лиц, на которых возлагается ведение бухгалтерского учета предприятий Корпорации, заключение, изменение и прекращение трудовых договоров с ними, а также заключение предприятиями Корпорации договоров об оказа</w:t>
      </w:r>
      <w:r>
        <w:t>нии услуг по ведению бухгалтерского учета;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согласовывает назначение главных и (или) генеральных конструкторов предприятий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утверждает годовую бухгалтерскую (финансовую) отчетность и отчеты о финансово-хозяйственной деятельности предприятий</w:t>
      </w:r>
      <w:r>
        <w:t xml:space="preserve">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определяет порядок составления и утверждения показателей планов (программ) финансово-хозяйственной деятельности предприятий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11) осуществляет контроль за использованием по назначению имущества, принадлежащего предприятиям Корпор</w:t>
      </w:r>
      <w:r>
        <w:t>ации, и за его сохранностью;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утверждает стратегию деятельности и ключевые показатели эффективности деятельности предприятий Корпорации и контролирует их выполнение;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дает предприятиям Корпорации задания, обязательные для выполнения;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14) принимает ре</w:t>
      </w:r>
      <w:r>
        <w:t>шения о проведении аудита годовой бухгалтерской (финансовой) отчетности предприятий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15) утверждает отобранную на конкурсной основе аудиторскую организацию для проведения аудита годовой бухгалтерской (финансовой) отчетности предприятий Корпораци</w:t>
      </w:r>
      <w:r>
        <w:t xml:space="preserve">и и определяет </w:t>
      </w:r>
      <w:r>
        <w:lastRenderedPageBreak/>
        <w:t>размер ее вознаграждения;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16) дает согласие на совершение крупных сделок, связанных с приобретением, отчуждением или возможностью отчуждения предприятием Корпорации прямо либо косвенно имущества, стоимость которого составляет более десяти пр</w:t>
      </w:r>
      <w:r>
        <w:t>оцентов уставного фонда предприятия или превышает иной предел, определенный Корпорацией;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17) дает согласие на распоряжение недвижимым имуществом, на совершение сделок, в совершении которых имеется заинтересованность руководителя предприятия Корпорации, а т</w:t>
      </w:r>
      <w:r>
        <w:t>акже в случаях, установленных федеральными законами, иными нормативными правовыми актами Российской Федерации или уставом предприятия Корпорации, на совершение других сделок;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18) дает согласие на участие предприятий Корпорации в ассоциациях и других объединениях коммерческих организаций, а также в иных коммерческих и некоммерческих организациях;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19) дает согласие на создание филиалов и открытие представительств предприятий Корп</w:t>
      </w:r>
      <w:r>
        <w:t>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20) согласовывает осуществление заимствований предприятиями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21) принимает решение об увеличении или уменьшении размера уставного фонда предприятия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22) определяет порядок направления части прибыли предприятий Корпорации, оста</w:t>
      </w:r>
      <w:r>
        <w:t>ющейся в их распоряжении после уплаты налогов, сборов и иных обязательных платежей, в доход Корпорации;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23) утверждает структуру предприятий Корпорации и предельную численность их работников;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24) осуществляет иные права собственника имущества предприятий К</w:t>
      </w:r>
      <w:r>
        <w:t>орпорации в соответствии с законодательством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вправе обращаться в суд с исками о признании недействительными сделок с имуществом предприятий Корпорации, на совершение которых требуется получение согласия Корпорации или тр</w:t>
      </w:r>
      <w:r>
        <w:t>ебовалось получение согласия федеральных органов исполнительной власти, осуществлявших полномочия собственника имущества предприятий до передачи этих полномочий Корпорации, а также с исками о применении последствий недействительности ничтожных сделок в слу</w:t>
      </w:r>
      <w:r>
        <w:t>чае, если данные сделки не были согласованы с Корпорацией или с указанными федеральными органами исполнительной власти.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18" w:name="Par695"/>
      <w:bookmarkEnd w:id="18"/>
      <w:r>
        <w:t>3. Корпорация вправе истребовать имущество предприятия из чужого незаконного владения, а также предъявлять иски, направленны</w:t>
      </w:r>
      <w:r>
        <w:t>е на защиту нарушенных или оспариваемых и связанных с реализацией полномочий Корпорации имущественных прав и интересов Российской Федерации. Право на предъявление исков, указанных в настоящей части, распространяется также на сделки, совершенные до наделени</w:t>
      </w:r>
      <w:r>
        <w:t>я Корпорации соответствующими полномочиями.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4. Со дня принятия в установленном порядке решения о ликвидации Федерального </w:t>
      </w:r>
      <w:r>
        <w:lastRenderedPageBreak/>
        <w:t xml:space="preserve">космического агентства Корпорация осуществляет от имени Российской Федерации права собственника имущества, установленные </w:t>
      </w:r>
      <w:hyperlink w:anchor="Par669" w:tooltip="1. Корпорация осуществляет следующие права собственника имущества предприятий Корпорации: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695" w:tooltip="3. Корпорация вправе истребовать имущество предприятия из чужого незаконного владения, а также предъявлять иски, направленные на защиту нарушенных или оспариваемых и связанных с реализацией полномочий Корпорации имущественных прав и интересов Российской Федерации. Право на предъявление исков, указанных в настоящей части, распространяется также на сделки, совершенные до наделения Корпорации соответствующими полномочиями." w:history="1">
        <w:r>
          <w:rPr>
            <w:color w:val="0000FF"/>
          </w:rPr>
          <w:t>3</w:t>
        </w:r>
      </w:hyperlink>
      <w:r>
        <w:t xml:space="preserve"> настоящей статьи, в отношении государственных унитарных предприятий, преобразуемых в акционерные общества, акции которых в соответствии с решением Президента Российской Федерации подлежат передаче в</w:t>
      </w:r>
      <w:r>
        <w:t xml:space="preserve"> качестве вклада Российской Федерации в уставные капиталы акционерных обществ Корпорации, до завершения действий по преобразованию указанных предприятий в акционерные общества.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bookmarkStart w:id="19" w:name="Par698"/>
      <w:bookmarkEnd w:id="19"/>
      <w:r>
        <w:t>Статья 41. Полномочия Корпорации по осуществлению функций учредите</w:t>
      </w:r>
      <w:r>
        <w:t>ля и прав собственника имущества федеральных государственных учреждений, передаваемых Корпорации, в переходный период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осуществляет следующие функции учредителя и права собственника имущества федеральных государственных учреждений, передаваем</w:t>
      </w:r>
      <w:r>
        <w:t>ых Корпорации: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утверждает уставы федеральных государственных учреждений, вносит в них изменения;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проводит реорганизацию и ликвидацию федеральных государственных учреждений в порядке, установленном законодательством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закрепляет</w:t>
      </w:r>
      <w:r>
        <w:t xml:space="preserve"> имущество на праве оперативного управления за федеральными государственными учреждениями;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4) определяет </w:t>
      </w:r>
      <w:hyperlink r:id="rId117" w:history="1">
        <w:r>
          <w:rPr>
            <w:color w:val="0000FF"/>
          </w:rPr>
          <w:t>порядок</w:t>
        </w:r>
      </w:hyperlink>
      <w:r>
        <w:t xml:space="preserve"> составления и утверждения показат</w:t>
      </w:r>
      <w:r>
        <w:t>елей планов (программ) финансово-хозяйственной деятельности федеральных государственных учреждений;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назначает на должность и освобождает от должности руководителей федеральных государственных учреждений, заключает, изменяет и прекращает трудовые договор</w:t>
      </w:r>
      <w:r>
        <w:t>ы с ними в соответствии с трудовым законодательством и иными нормативными правовыми актами, содержащими нормы трудового права;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согласовывает прием на работу и увольнение главных бухгалтеров федеральных государственных учреждений и иных лиц, на которых в</w:t>
      </w:r>
      <w:r>
        <w:t>озлагается ведение бухгалтерского учета, заключение, изменение и прекращение трудовых договоров с ними;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утверждает годовую бухгалтерскую (финансовую) отчетность и отчеты о финансово-хозяйственной деятельности федеральных государственных учреждений;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</w:t>
      </w:r>
      <w:r>
        <w:t>существляет контроль за использованием по назначению имущества, находящегося в оперативном управлении федеральных государственных учреждений, и за его сохранностью;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изымает у федеральных государственных учреждений неиспользуемое или используемое не по н</w:t>
      </w:r>
      <w:r>
        <w:t>азначению имущество, закрепленное за ними собственником либо приобретенное федеральными государственными учреждениями за счет средств, выделенных им собственником на приобретение этого имущества;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10) дает согласие на открытие представительств и создание фи</w:t>
      </w:r>
      <w:r>
        <w:t>лиалов федеральных государственных учреждений;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lastRenderedPageBreak/>
        <w:t>11) дает согласие на участие федеральных государственных учреждений в иных юридических лицах;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12) в случаях, установленных законодательством Российской Федерации, дает согласие на совершение сделок с имущество</w:t>
      </w:r>
      <w:r>
        <w:t>м, принадлежащим федеральным государственным учреждениям;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13) осуществляет иные функции учредителя и права собственника имущества в соответствии с законодательством Российской Федерации.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Корпорация вправе истребовать имущество федеральных государственных учреждений из чужого незаконного владения, а также предъявлять иски, направленные на защиту нарушенных или оспариваемых и связанных с реализацией полномочий Корпорации имущественных пра</w:t>
      </w:r>
      <w:r>
        <w:t>в и интересов Российской Федерации. Право на предъявление исков, указанных в настоящей части, распространяется также на сделки, совершенные до наделения Корпорации соответствующими полномочиями.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42. Особенности преобразования государственных унитар</w:t>
      </w:r>
      <w:r>
        <w:t>ных предприятий в акционерные общества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bookmarkStart w:id="20" w:name="Par718"/>
      <w:bookmarkEnd w:id="20"/>
      <w:r>
        <w:t>1. Преобразование государственных унитарных предприятий в акционерные общества, сто процентов акций которых находится в федеральной собственности и передается Корпорации в качестве имущественного взноса Р</w:t>
      </w:r>
      <w:r>
        <w:t xml:space="preserve">оссийской Федерации, осуществляется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приватизации и с учетом следующих особенностей: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1) имущ</w:t>
      </w:r>
      <w:r>
        <w:t>ество, принадлежащее государственным унитарным предприятиям и находящееся за пределами территории Российской Федерации (в том числе недвижимое имущество, доли, паи в иностранных юридических лицах, денежные средства в иностранных кредитных организациях, цен</w:t>
      </w:r>
      <w:r>
        <w:t>ные бумаги, являющиеся таковыми в соответствии с законодательством Российской Федерации или законодательством иностранного государства, иное имущество), включается в состав подлежащих приватизации имущественных комплексов указанных предприятий;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2) имуществ</w:t>
      </w:r>
      <w:r>
        <w:t>о государственных унитарных предприятий, подлежащее приватизации, а также иное имущество, приватизируемое в соответствии с настоящим Федеральным законом (в том числе передаваемые в качестве имущественного взноса Российской Федерации акции акционерных общес</w:t>
      </w:r>
      <w:r>
        <w:t>тв, создаваемых путем преобразования государственных унитарных предприятий), включается в передаточные акты независимо от учета данного имущества в реестре федерального имущества и наличия зарегистрированного права хозяйственного ведения или оперативного у</w:t>
      </w:r>
      <w:r>
        <w:t>правления;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3) земельные участки, находящиеся в федеральной собственности и предоставленные государственным унитарным предприятиям, подлежащим приватизации в соответствии с настоящим Федеральным законом, включаются в состав подлежащих приватизации имуществе</w:t>
      </w:r>
      <w:r>
        <w:t xml:space="preserve">нных комплексов указанных предприятий. При этом ограничения, установленные </w:t>
      </w:r>
      <w:hyperlink r:id="rId119" w:history="1">
        <w:r>
          <w:rPr>
            <w:color w:val="0000FF"/>
          </w:rPr>
          <w:t>пунктом 5 статьи 27</w:t>
        </w:r>
      </w:hyperlink>
      <w:r>
        <w:t xml:space="preserve"> Земельного Кодекса Российской Федерации, не применя</w:t>
      </w:r>
      <w:r>
        <w:t>ются;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4) земельные участки, которые заняты объектами недвижимого имущества, подлежащими передаче Корпорации в качестве имущественного взноса Российской Федерации, и необходимы для использования указанных объектов, передаются Корпорации в качестве имуществе</w:t>
      </w:r>
      <w:r>
        <w:t xml:space="preserve">нного </w:t>
      </w:r>
      <w:r>
        <w:lastRenderedPageBreak/>
        <w:t xml:space="preserve">взноса Российской Федерации. При этом ограничения, установленные </w:t>
      </w:r>
      <w:hyperlink r:id="rId120" w:history="1">
        <w:r>
          <w:rPr>
            <w:color w:val="0000FF"/>
          </w:rPr>
          <w:t>пунктом 5 статьи 27</w:t>
        </w:r>
      </w:hyperlink>
      <w:r>
        <w:t xml:space="preserve"> Земельного Кодекса Российской Федерации, не применяются</w:t>
      </w:r>
      <w:r>
        <w:t>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5) имущественные и исключительные права, которые используются государственным унитарным предприятием и в отношении которых государственное унитарное предприятие не обладает правом хозяйственного ведения, могут быть включены в состав имущества государстве</w:t>
      </w:r>
      <w:r>
        <w:t>нного унитарного предприятия, подлежащего приватизации, по согласованию с Корпорацией;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6) спортивные сооружения и комплексы, объекты социально-культурного назначения (здравоохранения, культуры) и коммунально-бытового назначения, объекты транспорта и энерге</w:t>
      </w:r>
      <w:r>
        <w:t>тики, предоставленные государственным унитарным предприятиям, подлежащим приватизации в соответствии с настоящим Федеральным законом, включаются в состав подлежащих приватизации имущественных комплексов указанных предприятий с сохранением назначения объект</w:t>
      </w:r>
      <w:r>
        <w:t xml:space="preserve">ов. При этом положения </w:t>
      </w:r>
      <w:hyperlink r:id="rId121" w:history="1">
        <w:r>
          <w:rPr>
            <w:color w:val="0000FF"/>
          </w:rPr>
          <w:t>статьи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122" w:history="1">
        <w:r>
          <w:rPr>
            <w:color w:val="0000FF"/>
          </w:rPr>
          <w:t>пункта 1 статьи 30</w:t>
        </w:r>
      </w:hyperlink>
      <w:r>
        <w:t xml:space="preserve">, </w:t>
      </w:r>
      <w:hyperlink r:id="rId123" w:history="1">
        <w:r>
          <w:rPr>
            <w:color w:val="0000FF"/>
          </w:rPr>
          <w:t>статьи 30.1</w:t>
        </w:r>
      </w:hyperlink>
      <w:r>
        <w:t xml:space="preserve"> Федеральн</w:t>
      </w:r>
      <w:r>
        <w:t xml:space="preserve">ого закона от 21 декабря 2001 года N 178-ФЗ "О приватизации государственного и муниципального имущества" и </w:t>
      </w:r>
      <w:hyperlink r:id="rId124" w:history="1">
        <w:r>
          <w:rPr>
            <w:color w:val="0000FF"/>
          </w:rPr>
          <w:t>части 7 статьи 37</w:t>
        </w:r>
      </w:hyperlink>
      <w:r>
        <w:t xml:space="preserve"> Федерального закона от 4</w:t>
      </w:r>
      <w:r>
        <w:t xml:space="preserve"> декабря 2007 года N 329-ФЗ "О физической культуре и спорте в Российской Федерации" не применяются;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7) земельные участки, которые находятся в федеральной собственности, приватизация которых в соответствии с законодательством Российской Федерации не допуска</w:t>
      </w:r>
      <w:r>
        <w:t>ется и которые предоставлены на праве постоянного (бессрочного) пользования или аренды государственным унитарным предприятиям, указанным в настоящей статье, передаются по договорам аренды акционерным обществам, которые создаются путем преобразования госуда</w:t>
      </w:r>
      <w:r>
        <w:t>рственных унитарных предприятий. Ставка арендной платы за пользование такими земельными участками определяется Правительством Российской Федерации;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8) официальное опубликование прогнозного плана (программы) приватизации федерального имущества является увед</w:t>
      </w:r>
      <w:r>
        <w:t>омлением кредиторов государственных унитарных предприятий, включенных в этот план (программу) и указанных в настоящей статье, об их реорганизации;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9) требования кредиторов государственных унитарных предприятий, преобразуемых в акционерные общества, сто про</w:t>
      </w:r>
      <w:r>
        <w:t xml:space="preserve">центов акций которых передается Корпорации в качестве имущественного взноса Российской Федерации, подлежат удовлетворению в соответствии с условиями и содержанием обязательств, на которых они основаны. При этом правила, установленные </w:t>
      </w:r>
      <w:hyperlink r:id="rId12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6" w:history="1">
        <w:r>
          <w:rPr>
            <w:color w:val="0000FF"/>
          </w:rPr>
          <w:t>2 статьи 60</w:t>
        </w:r>
      </w:hyperlink>
      <w:r>
        <w:t xml:space="preserve"> Гражданского кодекса Российской Федер</w:t>
      </w:r>
      <w:r>
        <w:t xml:space="preserve">ации, </w:t>
      </w:r>
      <w:hyperlink r:id="rId127" w:history="1">
        <w:r>
          <w:rPr>
            <w:color w:val="0000FF"/>
          </w:rPr>
          <w:t>статьей 13.1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</w:t>
      </w:r>
      <w:r>
        <w:t xml:space="preserve">й" и </w:t>
      </w:r>
      <w:hyperlink r:id="rId128" w:history="1">
        <w:r>
          <w:rPr>
            <w:color w:val="0000FF"/>
          </w:rPr>
          <w:t>пунктом 7 статьи 29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предприятиях", не примен</w:t>
      </w:r>
      <w:r>
        <w:t>яются.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2. Государственная регистрация прав на объекты недвижимого имущества (в том числе на земельные участки и объекты незавершенного строительства) при приватизации имущества государственных унитарных предприятий, преобразуемых в акционерные общества, ст</w:t>
      </w:r>
      <w:r>
        <w:t>о процентов акций которых передается Корпорации в качестве имущественного взноса Российской Федерации, осуществляется с учетом следующих особенностей: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21" w:name="Par729"/>
      <w:bookmarkEnd w:id="21"/>
      <w:r>
        <w:lastRenderedPageBreak/>
        <w:t xml:space="preserve">1) переход права собственности на указанные объекты недвижимого имущества, возникшего до дня </w:t>
      </w:r>
      <w:r>
        <w:t xml:space="preserve">вступления в силу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ним", к</w:t>
      </w:r>
      <w:r>
        <w:t xml:space="preserve"> акционерным обществам, создаваемым путем преобразования государственных унитарных предприятий, осуществляется без государственной регистрации права собственности Российской Федерации и государственной регистрации прав государственных унитарных предприятий</w:t>
      </w:r>
      <w:r>
        <w:t>, которые указаны в настоящем Федеральном законе и во владении которых находилось это имущество;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22" w:name="Par730"/>
      <w:bookmarkEnd w:id="22"/>
      <w:r>
        <w:t xml:space="preserve">2) при передаче объектов недвижимого имущества, которые указаны в </w:t>
      </w:r>
      <w:hyperlink w:anchor="Par729" w:tooltip="1) переход права собственности на указанные объекты недвижимого имущества, возникшего до дня вступления в силу Федерального закона от 21 июля 1997 года N 122-ФЗ &quot;О государственной регистрации прав на недвижимое имущество и сделок с ним&quot;, к акционерным обществам, создаваемым путем преобразования государственных унитарных предприятий, осуществляется без государственной регистрации права собственности Российской Федерации и государственной регистрации прав государственных унитарных предприятий, которые указ..." w:history="1">
        <w:r>
          <w:rPr>
            <w:color w:val="0000FF"/>
          </w:rPr>
          <w:t>пункте 1</w:t>
        </w:r>
      </w:hyperlink>
      <w:r>
        <w:t xml:space="preserve"> настоящей части и правоустанавливающие до</w:t>
      </w:r>
      <w:r>
        <w:t xml:space="preserve">кументы на которые были оформлены после дня вступления в силу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</w:t>
      </w:r>
      <w:r>
        <w:t>в на недвижимое имущество и сделок с ним", в собственность акционерных обществ, которые создаются путем преобразования государственных унитарных предприятий и сто процентов акций которых передается Корпорации в качестве имущественного взноса Российской Фед</w:t>
      </w:r>
      <w:r>
        <w:t>ерации, государственная регистрация права собственности Российской Федерации на указанные объекты в случае, если ранее такая государственная регистрация не проводилась, осуществляется одновременно с государственной регистрацией прав данных акционерных обще</w:t>
      </w:r>
      <w:r>
        <w:t>ств;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3) основаниями для государственной регистрации права собственности акционерных обществ, указанных в настоящей статье, в случаях, предусмотренных </w:t>
      </w:r>
      <w:hyperlink w:anchor="Par729" w:tooltip="1) переход права собственности на указанные объекты недвижимого имущества, возникшего до дня вступления в силу Федерального закона от 21 июля 1997 года N 122-ФЗ &quot;О государственной регистрации прав на недвижимое имущество и сделок с ним&quot;, к акционерным обществам, создаваемым путем преобразования государственных унитарных предприятий, осуществляется без государственной регистрации права собственности Российской Федерации и государственной регистрации прав государственных унитарных предприятий, которые указ..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730" w:tooltip="2) при передаче объектов недвижимого имущества, которые указаны в пункте 1 настоящей части и правоустанавливающие документы на которые были оформлены после дня вступления в силу Федерального закона от 21 июля 1997 года N 122-ФЗ &quot;О государственной регистрации прав на недвижимое имущество и сделок с ним&quot;, в собственность акционерных обществ, которые создаются путем преобразования государственных унитарных предприятий и сто процентов акций которых передается Корпорации в качестве имущественного взноса Росси..." w:history="1">
        <w:r>
          <w:rPr>
            <w:color w:val="0000FF"/>
          </w:rPr>
          <w:t>2</w:t>
        </w:r>
      </w:hyperlink>
      <w:r>
        <w:t xml:space="preserve"> настоящей части, являются реш</w:t>
      </w:r>
      <w:r>
        <w:t>ения об условиях приватизации имущественных комплексов соответствующих государственных унитарных предприятий и передаточные акты.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На дочерние акционерные общества основных акционерных обществ, сто процентов акций которых находится в собственности Россий</w:t>
      </w:r>
      <w:r>
        <w:t xml:space="preserve">ской Федерации или в собственности Корпорации, и их дочерние акционерные общества не распространяются правила, установленные </w:t>
      </w:r>
      <w:hyperlink r:id="rId131" w:history="1">
        <w:r>
          <w:rPr>
            <w:color w:val="0000FF"/>
          </w:rPr>
          <w:t>абзацем вторым пункта 6 ст</w:t>
        </w:r>
        <w:r>
          <w:rPr>
            <w:color w:val="0000FF"/>
          </w:rPr>
          <w:t>атьи 98</w:t>
        </w:r>
      </w:hyperlink>
      <w:r>
        <w:t xml:space="preserve"> Гражданского кодекса Российской Федерации и </w:t>
      </w:r>
      <w:hyperlink r:id="rId132" w:history="1">
        <w:r>
          <w:rPr>
            <w:color w:val="0000FF"/>
          </w:rPr>
          <w:t>абзацем вторым пункта 2 статьи 10</w:t>
        </w:r>
      </w:hyperlink>
      <w:r>
        <w:t xml:space="preserve"> Федерального закона от 26 декабря 1995 года N 208-ФЗ "Об </w:t>
      </w:r>
      <w:r>
        <w:t>акционерных обществах".</w:t>
      </w:r>
    </w:p>
    <w:p w:rsidR="00000000" w:rsidRDefault="00F425ED">
      <w:pPr>
        <w:pStyle w:val="ConsPlusNormal"/>
        <w:spacing w:before="240"/>
        <w:ind w:firstLine="540"/>
        <w:jc w:val="both"/>
      </w:pPr>
      <w:bookmarkStart w:id="23" w:name="Par733"/>
      <w:bookmarkEnd w:id="23"/>
      <w:r>
        <w:t>4. Корпорация осуществляет согласование решений об условиях приватизации государственных унитарных предприятий, преобразуемых в акционерные общества в соответствии с настоящим Федеральным законом.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5. Особенности приватиз</w:t>
      </w:r>
      <w:r>
        <w:t xml:space="preserve">ации имущества государственных унитарных предприятий, установленные </w:t>
      </w:r>
      <w:hyperlink w:anchor="Par718" w:tooltip="1. Преобразование государственных унитарных предприятий в акционерные общества, сто процентов акций которых находится в федеральной собственности и передается Корпорации в качестве имущественного взноса Российской Федерации, осуществляется в соответствии с законодательством Российской Федерации о приватизации и с учетом следующих особенностей: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733" w:tooltip="4. Корпорация осуществляет согласование решений об условиях приватизации государственных унитарных предприятий, преобразуемых в акционерные общества в соответствии с настоящим Федеральным законом." w:history="1">
        <w:r>
          <w:rPr>
            <w:color w:val="0000FF"/>
          </w:rPr>
          <w:t>4</w:t>
        </w:r>
      </w:hyperlink>
      <w:r>
        <w:t xml:space="preserve"> настоящей статьи, распространяются на преобразование государственных унитарных предприя</w:t>
      </w:r>
      <w:r>
        <w:t>тий в акционерные общества, акции которых в соответствии с решениями Президента Российской Федерации подлежат передаче в качестве вклада Российской Федерации в уставные капиталы акционерных обществ Корпорации.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9. РЕОРГАНИЗАЦИЯ И ЛИКВИДАЦИЯ КОРПОРАЦИ</w:t>
      </w:r>
      <w:r>
        <w:t>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43. Реорганизация и ликвидация Корпорации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1. Корпорация может быть реорганизована или ликвидирована на основании федерального закона, определяющего порядок ее реорганизации или ликвидации.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 xml:space="preserve">2. При реорганизации Корпорации правила, установленные </w:t>
      </w:r>
      <w:hyperlink r:id="rId13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34" w:history="1">
        <w:r>
          <w:rPr>
            <w:color w:val="0000FF"/>
          </w:rPr>
          <w:t>2 статьи 60</w:t>
        </w:r>
      </w:hyperlink>
      <w:r>
        <w:t xml:space="preserve"> Гражданского ко</w:t>
      </w:r>
      <w:r>
        <w:t xml:space="preserve">декса Российской Федерации, не применяются. Согласие кредиторов на перевод </w:t>
      </w:r>
      <w:r>
        <w:lastRenderedPageBreak/>
        <w:t>их требований не требуется.</w:t>
      </w:r>
    </w:p>
    <w:p w:rsidR="00000000" w:rsidRDefault="00F425ED">
      <w:pPr>
        <w:pStyle w:val="ConsPlusNormal"/>
        <w:spacing w:before="240"/>
        <w:ind w:firstLine="540"/>
        <w:jc w:val="both"/>
      </w:pPr>
      <w:r>
        <w:t>3. При ликвидации Корпорации имущество Корпорации поступает в федеральную собственность.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Title"/>
        <w:ind w:firstLine="540"/>
        <w:jc w:val="both"/>
        <w:outlineLvl w:val="1"/>
      </w:pPr>
      <w:r>
        <w:t>Статья 44. Вступление в сил</w:t>
      </w:r>
      <w:r>
        <w:t>у настоящего Федерального закона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jc w:val="right"/>
      </w:pPr>
      <w:r>
        <w:t>Президент</w:t>
      </w:r>
    </w:p>
    <w:p w:rsidR="00000000" w:rsidRDefault="00F425ED">
      <w:pPr>
        <w:pStyle w:val="ConsPlusNormal"/>
        <w:jc w:val="right"/>
      </w:pPr>
      <w:r>
        <w:t>Российской Федерации</w:t>
      </w:r>
    </w:p>
    <w:p w:rsidR="00000000" w:rsidRDefault="00F425ED">
      <w:pPr>
        <w:pStyle w:val="ConsPlusNormal"/>
        <w:jc w:val="right"/>
      </w:pPr>
      <w:r>
        <w:t>В.ПУТИН</w:t>
      </w:r>
    </w:p>
    <w:p w:rsidR="00000000" w:rsidRDefault="00F425ED">
      <w:pPr>
        <w:pStyle w:val="ConsPlusNormal"/>
      </w:pPr>
      <w:r>
        <w:t>Москва, Кремль</w:t>
      </w:r>
    </w:p>
    <w:p w:rsidR="00000000" w:rsidRDefault="00F425ED">
      <w:pPr>
        <w:pStyle w:val="ConsPlusNormal"/>
        <w:spacing w:before="240"/>
      </w:pPr>
      <w:r>
        <w:t>13 июля 2015 года</w:t>
      </w:r>
    </w:p>
    <w:p w:rsidR="00000000" w:rsidRDefault="00F425ED">
      <w:pPr>
        <w:pStyle w:val="ConsPlusNormal"/>
        <w:spacing w:before="240"/>
      </w:pPr>
      <w:r>
        <w:t>N 215-ФЗ</w:t>
      </w: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ind w:firstLine="540"/>
        <w:jc w:val="both"/>
      </w:pPr>
    </w:p>
    <w:p w:rsidR="00000000" w:rsidRDefault="00F42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5"/>
      <w:footerReference w:type="default" r:id="rId1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25ED">
      <w:pPr>
        <w:spacing w:after="0" w:line="240" w:lineRule="auto"/>
      </w:pPr>
      <w:r>
        <w:separator/>
      </w:r>
    </w:p>
  </w:endnote>
  <w:endnote w:type="continuationSeparator" w:id="0">
    <w:p w:rsidR="00000000" w:rsidRDefault="00F4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25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5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5E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5E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425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25ED">
      <w:pPr>
        <w:spacing w:after="0" w:line="240" w:lineRule="auto"/>
      </w:pPr>
      <w:r>
        <w:separator/>
      </w:r>
    </w:p>
  </w:footnote>
  <w:footnote w:type="continuationSeparator" w:id="0">
    <w:p w:rsidR="00000000" w:rsidRDefault="00F4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5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13.07.2015 N 215-ФЗ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корпорации по космической деятельности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5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24.06.2022</w:t>
          </w:r>
        </w:p>
      </w:tc>
    </w:tr>
  </w:tbl>
  <w:p w:rsidR="00000000" w:rsidRDefault="00F425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25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ED"/>
    <w:rsid w:val="00F4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16F27E-EFA1-408E-BF14-1DB2AC1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18772&amp;date=24.06.2022&amp;dst=100012&amp;field=134" TargetMode="External"/><Relationship Id="rId21" Type="http://schemas.openxmlformats.org/officeDocument/2006/relationships/hyperlink" Target="https://login.consultant.ru/link/?req=doc&amp;base=LAW&amp;n=322493&amp;date=24.06.2022&amp;dst=100009&amp;field=134" TargetMode="External"/><Relationship Id="rId42" Type="http://schemas.openxmlformats.org/officeDocument/2006/relationships/hyperlink" Target="https://login.consultant.ru/link/?req=doc&amp;base=LAW&amp;n=405933&amp;date=24.06.2022&amp;dst=100123&amp;field=134" TargetMode="External"/><Relationship Id="rId63" Type="http://schemas.openxmlformats.org/officeDocument/2006/relationships/hyperlink" Target="https://login.consultant.ru/link/?req=doc&amp;base=LAW&amp;n=287456&amp;date=24.06.2022" TargetMode="External"/><Relationship Id="rId84" Type="http://schemas.openxmlformats.org/officeDocument/2006/relationships/hyperlink" Target="https://login.consultant.ru/link/?req=doc&amp;base=LAW&amp;n=322493&amp;date=24.06.2022&amp;dst=100013&amp;field=13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86909&amp;date=24.06.2022&amp;dst=103404&amp;field=134" TargetMode="External"/><Relationship Id="rId107" Type="http://schemas.openxmlformats.org/officeDocument/2006/relationships/hyperlink" Target="https://login.consultant.ru/link/?req=doc&amp;base=LAW&amp;n=410306&amp;date=24.06.2022&amp;dst=1255&amp;field=134" TargetMode="External"/><Relationship Id="rId11" Type="http://schemas.openxmlformats.org/officeDocument/2006/relationships/hyperlink" Target="https://login.consultant.ru/link/?req=doc&amp;base=LAW&amp;n=322493&amp;date=24.06.2022&amp;dst=100008&amp;field=134" TargetMode="External"/><Relationship Id="rId32" Type="http://schemas.openxmlformats.org/officeDocument/2006/relationships/hyperlink" Target="https://login.consultant.ru/link/?req=doc&amp;base=LAW&amp;n=389234&amp;date=24.06.2022" TargetMode="External"/><Relationship Id="rId37" Type="http://schemas.openxmlformats.org/officeDocument/2006/relationships/hyperlink" Target="https://login.consultant.ru/link/?req=doc&amp;base=LAW&amp;n=405933&amp;date=24.06.2022&amp;dst=100114&amp;field=134" TargetMode="External"/><Relationship Id="rId53" Type="http://schemas.openxmlformats.org/officeDocument/2006/relationships/hyperlink" Target="https://login.consultant.ru/link/?req=doc&amp;base=LAW&amp;n=389932&amp;date=24.06.2022&amp;dst=120&amp;field=134" TargetMode="External"/><Relationship Id="rId58" Type="http://schemas.openxmlformats.org/officeDocument/2006/relationships/hyperlink" Target="https://login.consultant.ru/link/?req=doc&amp;base=LAW&amp;n=403440&amp;date=24.06.2022&amp;dst=100009&amp;field=134" TargetMode="External"/><Relationship Id="rId74" Type="http://schemas.openxmlformats.org/officeDocument/2006/relationships/hyperlink" Target="https://login.consultant.ru/link/?req=doc&amp;base=LAW&amp;n=387138&amp;date=24.06.2022&amp;dst=100176&amp;field=134" TargetMode="External"/><Relationship Id="rId79" Type="http://schemas.openxmlformats.org/officeDocument/2006/relationships/hyperlink" Target="https://login.consultant.ru/link/?req=doc&amp;base=LAW&amp;n=389932&amp;date=24.06.2022&amp;dst=100051&amp;field=134" TargetMode="External"/><Relationship Id="rId102" Type="http://schemas.openxmlformats.org/officeDocument/2006/relationships/hyperlink" Target="https://login.consultant.ru/link/?req=doc&amp;base=LAW&amp;n=389932&amp;date=24.06.2022&amp;dst=100051&amp;field=134" TargetMode="External"/><Relationship Id="rId123" Type="http://schemas.openxmlformats.org/officeDocument/2006/relationships/hyperlink" Target="https://login.consultant.ru/link/?req=doc&amp;base=LAW&amp;n=419225&amp;date=24.06.2022&amp;dst=284&amp;field=134" TargetMode="External"/><Relationship Id="rId128" Type="http://schemas.openxmlformats.org/officeDocument/2006/relationships/hyperlink" Target="https://login.consultant.ru/link/?req=doc&amp;base=LAW&amp;n=389867&amp;date=24.06.2022&amp;dst=100267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05936&amp;date=24.06.2022&amp;dst=100033&amp;field=134" TargetMode="External"/><Relationship Id="rId95" Type="http://schemas.openxmlformats.org/officeDocument/2006/relationships/hyperlink" Target="https://login.consultant.ru/link/?req=doc&amp;base=LAW&amp;n=322493&amp;date=24.06.2022&amp;dst=100017&amp;field=134" TargetMode="External"/><Relationship Id="rId22" Type="http://schemas.openxmlformats.org/officeDocument/2006/relationships/hyperlink" Target="https://login.consultant.ru/link/?req=doc&amp;base=LAW&amp;n=413439&amp;date=24.06.2022&amp;dst=100009&amp;field=134" TargetMode="External"/><Relationship Id="rId27" Type="http://schemas.openxmlformats.org/officeDocument/2006/relationships/hyperlink" Target="https://login.consultant.ru/link/?req=doc&amp;base=LAW&amp;n=412785&amp;date=24.06.2022&amp;dst=100011&amp;field=134" TargetMode="External"/><Relationship Id="rId43" Type="http://schemas.openxmlformats.org/officeDocument/2006/relationships/hyperlink" Target="https://login.consultant.ru/link/?req=doc&amp;base=LAW&amp;n=405933&amp;date=24.06.2022&amp;dst=100115&amp;field=134" TargetMode="External"/><Relationship Id="rId48" Type="http://schemas.openxmlformats.org/officeDocument/2006/relationships/hyperlink" Target="https://login.consultant.ru/link/?req=doc&amp;base=LAW&amp;n=285870&amp;date=24.06.2022&amp;dst=100260&amp;field=134" TargetMode="External"/><Relationship Id="rId64" Type="http://schemas.openxmlformats.org/officeDocument/2006/relationships/hyperlink" Target="https://login.consultant.ru/link/?req=doc&amp;base=LAW&amp;n=296010&amp;date=24.06.2022&amp;dst=100012&amp;field=134" TargetMode="External"/><Relationship Id="rId69" Type="http://schemas.openxmlformats.org/officeDocument/2006/relationships/hyperlink" Target="https://login.consultant.ru/link/?req=doc&amp;base=LAW&amp;n=362372&amp;date=24.06.2022&amp;dst=100006&amp;field=134" TargetMode="External"/><Relationship Id="rId113" Type="http://schemas.openxmlformats.org/officeDocument/2006/relationships/hyperlink" Target="https://login.consultant.ru/link/?req=doc&amp;base=LAW&amp;n=410299&amp;date=24.06.2022&amp;dst=101030&amp;field=134" TargetMode="External"/><Relationship Id="rId118" Type="http://schemas.openxmlformats.org/officeDocument/2006/relationships/hyperlink" Target="https://login.consultant.ru/link/?req=doc&amp;base=LAW&amp;n=419225&amp;date=24.06.2022&amp;dst=230&amp;field=134" TargetMode="External"/><Relationship Id="rId134" Type="http://schemas.openxmlformats.org/officeDocument/2006/relationships/hyperlink" Target="https://login.consultant.ru/link/?req=doc&amp;base=LAW&amp;n=410306&amp;date=24.06.2022&amp;dst=1258&amp;field=134" TargetMode="External"/><Relationship Id="rId80" Type="http://schemas.openxmlformats.org/officeDocument/2006/relationships/hyperlink" Target="https://login.consultant.ru/link/?req=doc&amp;base=LAW&amp;n=410306&amp;date=24.06.2022&amp;dst=1710&amp;field=134" TargetMode="External"/><Relationship Id="rId85" Type="http://schemas.openxmlformats.org/officeDocument/2006/relationships/hyperlink" Target="https://login.consultant.ru/link/?req=doc&amp;base=LAW&amp;n=405936&amp;date=24.06.2022&amp;dst=100031&amp;field=134" TargetMode="External"/><Relationship Id="rId12" Type="http://schemas.openxmlformats.org/officeDocument/2006/relationships/hyperlink" Target="https://login.consultant.ru/link/?req=doc&amp;base=LAW&amp;n=339106&amp;date=24.06.2022&amp;dst=100202&amp;field=134" TargetMode="External"/><Relationship Id="rId17" Type="http://schemas.openxmlformats.org/officeDocument/2006/relationships/hyperlink" Target="https://login.consultant.ru/link/?req=doc&amp;base=LAW&amp;n=386901&amp;date=24.06.2022&amp;dst=100057&amp;field=134" TargetMode="External"/><Relationship Id="rId33" Type="http://schemas.openxmlformats.org/officeDocument/2006/relationships/hyperlink" Target="https://login.consultant.ru/link/?req=doc&amp;base=LAW&amp;n=405937&amp;date=24.06.2022&amp;dst=100159&amp;field=134" TargetMode="External"/><Relationship Id="rId38" Type="http://schemas.openxmlformats.org/officeDocument/2006/relationships/hyperlink" Target="https://login.consultant.ru/link/?req=doc&amp;base=LAW&amp;n=405933&amp;date=24.06.2022&amp;dst=100123&amp;field=134" TargetMode="External"/><Relationship Id="rId59" Type="http://schemas.openxmlformats.org/officeDocument/2006/relationships/hyperlink" Target="https://login.consultant.ru/link/?req=doc&amp;base=LAW&amp;n=414743&amp;date=24.06.2022" TargetMode="External"/><Relationship Id="rId103" Type="http://schemas.openxmlformats.org/officeDocument/2006/relationships/hyperlink" Target="https://login.consultant.ru/link/?req=doc&amp;base=LAW&amp;n=405902&amp;date=24.06.2022&amp;dst=100107&amp;field=134" TargetMode="External"/><Relationship Id="rId108" Type="http://schemas.openxmlformats.org/officeDocument/2006/relationships/hyperlink" Target="https://login.consultant.ru/link/?req=doc&amp;base=LAW&amp;n=410306&amp;date=24.06.2022&amp;dst=1258&amp;field=134" TargetMode="External"/><Relationship Id="rId124" Type="http://schemas.openxmlformats.org/officeDocument/2006/relationships/hyperlink" Target="https://login.consultant.ru/link/?req=doc&amp;base=LAW&amp;n=405635&amp;date=24.06.2022&amp;dst=244&amp;field=134" TargetMode="External"/><Relationship Id="rId129" Type="http://schemas.openxmlformats.org/officeDocument/2006/relationships/hyperlink" Target="https://login.consultant.ru/link/?req=doc&amp;base=LAW&amp;n=201820&amp;date=24.06.2022&amp;dst=100255&amp;field=134" TargetMode="External"/><Relationship Id="rId54" Type="http://schemas.openxmlformats.org/officeDocument/2006/relationships/hyperlink" Target="https://login.consultant.ru/link/?req=doc&amp;base=LAW&amp;n=389932&amp;date=24.06.2022&amp;dst=95&amp;field=134" TargetMode="External"/><Relationship Id="rId70" Type="http://schemas.openxmlformats.org/officeDocument/2006/relationships/hyperlink" Target="https://login.consultant.ru/link/?req=doc&amp;base=LAW&amp;n=402537&amp;date=24.06.2022&amp;dst=100008&amp;field=134" TargetMode="External"/><Relationship Id="rId75" Type="http://schemas.openxmlformats.org/officeDocument/2006/relationships/hyperlink" Target="https://login.consultant.ru/link/?req=doc&amp;base=LAW&amp;n=370228&amp;date=24.06.2022&amp;dst=100221&amp;field=134" TargetMode="External"/><Relationship Id="rId91" Type="http://schemas.openxmlformats.org/officeDocument/2006/relationships/hyperlink" Target="https://login.consultant.ru/link/?req=doc&amp;base=LAW&amp;n=398998&amp;date=24.06.2022&amp;dst=100008&amp;field=134" TargetMode="External"/><Relationship Id="rId96" Type="http://schemas.openxmlformats.org/officeDocument/2006/relationships/hyperlink" Target="https://login.consultant.ru/link/?req=doc&amp;base=LAW&amp;n=389182&amp;date=24.06.2022&amp;dst=10040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937&amp;date=24.06.2022&amp;dst=100157&amp;field=134" TargetMode="External"/><Relationship Id="rId23" Type="http://schemas.openxmlformats.org/officeDocument/2006/relationships/hyperlink" Target="https://login.consultant.ru/link/?req=doc&amp;base=LAW&amp;n=387183&amp;date=24.06.2022&amp;dst=100290&amp;field=134" TargetMode="External"/><Relationship Id="rId28" Type="http://schemas.openxmlformats.org/officeDocument/2006/relationships/hyperlink" Target="https://login.consultant.ru/link/?req=doc&amp;base=LAW&amp;n=389420&amp;date=24.06.2022&amp;dst=100167&amp;field=134" TargetMode="External"/><Relationship Id="rId49" Type="http://schemas.openxmlformats.org/officeDocument/2006/relationships/hyperlink" Target="https://login.consultant.ru/link/?req=doc&amp;base=LAW&amp;n=398998&amp;date=24.06.2022&amp;dst=100008&amp;field=134" TargetMode="External"/><Relationship Id="rId114" Type="http://schemas.openxmlformats.org/officeDocument/2006/relationships/hyperlink" Target="https://login.consultant.ru/link/?req=doc&amp;base=LAW&amp;n=394145&amp;date=24.06.2022" TargetMode="External"/><Relationship Id="rId119" Type="http://schemas.openxmlformats.org/officeDocument/2006/relationships/hyperlink" Target="https://login.consultant.ru/link/?req=doc&amp;base=LAW&amp;n=417875&amp;date=24.06.2022&amp;dst=100236&amp;field=134" TargetMode="External"/><Relationship Id="rId44" Type="http://schemas.openxmlformats.org/officeDocument/2006/relationships/hyperlink" Target="https://login.consultant.ru/link/?req=doc&amp;base=LAW&amp;n=405933&amp;date=24.06.2022&amp;dst=100116&amp;field=134" TargetMode="External"/><Relationship Id="rId60" Type="http://schemas.openxmlformats.org/officeDocument/2006/relationships/hyperlink" Target="https://login.consultant.ru/link/?req=doc&amp;base=LAW&amp;n=412716&amp;date=24.06.2022" TargetMode="External"/><Relationship Id="rId65" Type="http://schemas.openxmlformats.org/officeDocument/2006/relationships/hyperlink" Target="https://login.consultant.ru/link/?req=doc&amp;base=LAW&amp;n=93980&amp;date=24.06.2022&amp;dst=100003&amp;field=134" TargetMode="External"/><Relationship Id="rId81" Type="http://schemas.openxmlformats.org/officeDocument/2006/relationships/hyperlink" Target="https://login.consultant.ru/link/?req=doc&amp;base=LAW&amp;n=218772&amp;date=24.06.2022&amp;dst=100012&amp;field=134" TargetMode="External"/><Relationship Id="rId86" Type="http://schemas.openxmlformats.org/officeDocument/2006/relationships/hyperlink" Target="https://login.consultant.ru/link/?req=doc&amp;base=LAW&amp;n=405936&amp;date=24.06.2022&amp;dst=100032&amp;field=134" TargetMode="External"/><Relationship Id="rId130" Type="http://schemas.openxmlformats.org/officeDocument/2006/relationships/hyperlink" Target="https://login.consultant.ru/link/?req=doc&amp;base=LAW&amp;n=201820&amp;date=24.06.2022&amp;dst=100255&amp;field=134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05933&amp;date=24.06.2022&amp;dst=100113&amp;field=134" TargetMode="External"/><Relationship Id="rId18" Type="http://schemas.openxmlformats.org/officeDocument/2006/relationships/hyperlink" Target="https://login.consultant.ru/link/?req=doc&amp;base=LAW&amp;n=402537&amp;date=24.06.2022&amp;dst=100008&amp;field=134" TargetMode="External"/><Relationship Id="rId39" Type="http://schemas.openxmlformats.org/officeDocument/2006/relationships/hyperlink" Target="https://login.consultant.ru/link/?req=doc&amp;base=LAW&amp;n=405930&amp;date=24.06.2022" TargetMode="External"/><Relationship Id="rId109" Type="http://schemas.openxmlformats.org/officeDocument/2006/relationships/hyperlink" Target="https://login.consultant.ru/link/?req=doc&amp;base=LAW&amp;n=201820&amp;date=24.06.2022&amp;dst=100255&amp;field=134" TargetMode="External"/><Relationship Id="rId34" Type="http://schemas.openxmlformats.org/officeDocument/2006/relationships/hyperlink" Target="https://login.consultant.ru/link/?req=doc&amp;base=LAW&amp;n=405934&amp;date=24.06.2022&amp;dst=100096&amp;field=134" TargetMode="External"/><Relationship Id="rId50" Type="http://schemas.openxmlformats.org/officeDocument/2006/relationships/hyperlink" Target="https://login.consultant.ru/link/?req=doc&amp;base=LAW&amp;n=413439&amp;date=24.06.2022&amp;dst=100011&amp;field=134" TargetMode="External"/><Relationship Id="rId55" Type="http://schemas.openxmlformats.org/officeDocument/2006/relationships/hyperlink" Target="https://login.consultant.ru/link/?req=doc&amp;base=LAW&amp;n=389932&amp;date=24.06.2022&amp;dst=430&amp;field=134" TargetMode="External"/><Relationship Id="rId76" Type="http://schemas.openxmlformats.org/officeDocument/2006/relationships/hyperlink" Target="https://login.consultant.ru/link/?req=doc&amp;base=LAW&amp;n=370228&amp;date=24.06.2022&amp;dst=100234&amp;field=134" TargetMode="External"/><Relationship Id="rId97" Type="http://schemas.openxmlformats.org/officeDocument/2006/relationships/hyperlink" Target="https://login.consultant.ru/link/?req=doc&amp;base=LAW&amp;n=93980&amp;date=24.06.2022&amp;dst=100003&amp;field=134" TargetMode="External"/><Relationship Id="rId104" Type="http://schemas.openxmlformats.org/officeDocument/2006/relationships/hyperlink" Target="https://login.consultant.ru/link/?req=doc&amp;base=LAW&amp;n=373569&amp;date=24.06.2022&amp;dst=100012&amp;field=134" TargetMode="External"/><Relationship Id="rId120" Type="http://schemas.openxmlformats.org/officeDocument/2006/relationships/hyperlink" Target="https://login.consultant.ru/link/?req=doc&amp;base=LAW&amp;n=417875&amp;date=24.06.2022&amp;dst=100236&amp;field=134" TargetMode="External"/><Relationship Id="rId125" Type="http://schemas.openxmlformats.org/officeDocument/2006/relationships/hyperlink" Target="https://login.consultant.ru/link/?req=doc&amp;base=LAW&amp;n=410306&amp;date=24.06.2022&amp;dst=1255&amp;field=134" TargetMode="External"/><Relationship Id="rId7" Type="http://schemas.openxmlformats.org/officeDocument/2006/relationships/hyperlink" Target="https://login.consultant.ru/link/?req=doc&amp;base=LAW&amp;n=405934&amp;date=24.06.2022&amp;dst=100096&amp;field=134" TargetMode="External"/><Relationship Id="rId71" Type="http://schemas.openxmlformats.org/officeDocument/2006/relationships/hyperlink" Target="https://login.consultant.ru/link/?req=doc&amp;base=LAW&amp;n=2875&amp;date=24.06.2022" TargetMode="External"/><Relationship Id="rId92" Type="http://schemas.openxmlformats.org/officeDocument/2006/relationships/hyperlink" Target="https://login.consultant.ru/link/?req=doc&amp;base=LAW&amp;n=322493&amp;date=24.06.2022&amp;dst=10001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94130&amp;date=24.06.2022&amp;dst=100011&amp;field=134" TargetMode="External"/><Relationship Id="rId24" Type="http://schemas.openxmlformats.org/officeDocument/2006/relationships/hyperlink" Target="https://login.consultant.ru/link/?req=doc&amp;base=LAW&amp;n=389932&amp;date=24.06.2022" TargetMode="External"/><Relationship Id="rId40" Type="http://schemas.openxmlformats.org/officeDocument/2006/relationships/hyperlink" Target="https://login.consultant.ru/link/?req=doc&amp;base=LAW&amp;n=405933&amp;date=24.06.2022&amp;dst=100113&amp;field=134" TargetMode="External"/><Relationship Id="rId45" Type="http://schemas.openxmlformats.org/officeDocument/2006/relationships/hyperlink" Target="https://login.consultant.ru/link/?req=doc&amp;base=LAW&amp;n=405930&amp;date=24.06.2022&amp;dst=16&amp;field=134" TargetMode="External"/><Relationship Id="rId66" Type="http://schemas.openxmlformats.org/officeDocument/2006/relationships/hyperlink" Target="https://login.consultant.ru/link/?req=doc&amp;base=LAW&amp;n=386995&amp;date=24.06.2022&amp;dst=100119&amp;field=134" TargetMode="External"/><Relationship Id="rId87" Type="http://schemas.openxmlformats.org/officeDocument/2006/relationships/hyperlink" Target="https://login.consultant.ru/link/?req=doc&amp;base=LAW&amp;n=405902&amp;date=24.06.2022&amp;dst=100103&amp;field=134" TargetMode="External"/><Relationship Id="rId110" Type="http://schemas.openxmlformats.org/officeDocument/2006/relationships/hyperlink" Target="https://login.consultant.ru/link/?req=doc&amp;base=LAW&amp;n=322493&amp;date=24.06.2022&amp;dst=100023&amp;field=134" TargetMode="External"/><Relationship Id="rId115" Type="http://schemas.openxmlformats.org/officeDocument/2006/relationships/hyperlink" Target="https://login.consultant.ru/link/?req=doc&amp;base=LAW&amp;n=322489&amp;date=24.06.2022&amp;dst=100021&amp;field=134" TargetMode="External"/><Relationship Id="rId131" Type="http://schemas.openxmlformats.org/officeDocument/2006/relationships/hyperlink" Target="https://login.consultant.ru/link/?req=doc&amp;base=LAW&amp;n=410306&amp;date=24.06.2022&amp;dst=1517&amp;field=134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login.consultant.ru/link/?req=doc&amp;base=LAW&amp;n=419225&amp;date=24.06.2022&amp;dst=230&amp;field=134" TargetMode="External"/><Relationship Id="rId82" Type="http://schemas.openxmlformats.org/officeDocument/2006/relationships/hyperlink" Target="https://login.consultant.ru/link/?req=doc&amp;base=LAW&amp;n=389182&amp;date=24.06.2022&amp;dst=100401&amp;field=134" TargetMode="External"/><Relationship Id="rId19" Type="http://schemas.openxmlformats.org/officeDocument/2006/relationships/hyperlink" Target="https://login.consultant.ru/link/?req=doc&amp;base=LAW&amp;n=413439&amp;date=24.06.2022&amp;dst=100008&amp;field=134" TargetMode="External"/><Relationship Id="rId14" Type="http://schemas.openxmlformats.org/officeDocument/2006/relationships/hyperlink" Target="https://login.consultant.ru/link/?req=doc&amp;base=LAW&amp;n=405902&amp;date=24.06.2022&amp;dst=100102&amp;field=134" TargetMode="External"/><Relationship Id="rId30" Type="http://schemas.openxmlformats.org/officeDocument/2006/relationships/hyperlink" Target="https://login.consultant.ru/link/?req=doc&amp;base=LAW&amp;n=405937&amp;date=24.06.2022&amp;dst=100158&amp;field=134" TargetMode="External"/><Relationship Id="rId35" Type="http://schemas.openxmlformats.org/officeDocument/2006/relationships/hyperlink" Target="https://login.consultant.ru/link/?req=doc&amp;base=LAW&amp;n=405614&amp;date=24.06.2022&amp;dst=100476&amp;field=134" TargetMode="External"/><Relationship Id="rId56" Type="http://schemas.openxmlformats.org/officeDocument/2006/relationships/hyperlink" Target="https://login.consultant.ru/link/?req=doc&amp;base=LAW&amp;n=387183&amp;date=24.06.2022&amp;dst=100015&amp;field=134" TargetMode="External"/><Relationship Id="rId77" Type="http://schemas.openxmlformats.org/officeDocument/2006/relationships/hyperlink" Target="https://login.consultant.ru/link/?req=doc&amp;base=LAW&amp;n=306840&amp;date=24.06.2022&amp;dst=100007&amp;field=134" TargetMode="External"/><Relationship Id="rId100" Type="http://schemas.openxmlformats.org/officeDocument/2006/relationships/hyperlink" Target="https://login.consultant.ru/link/?req=doc&amp;base=LAW&amp;n=398998&amp;date=24.06.2022&amp;dst=100008&amp;field=134" TargetMode="External"/><Relationship Id="rId105" Type="http://schemas.openxmlformats.org/officeDocument/2006/relationships/hyperlink" Target="https://login.consultant.ru/link/?req=doc&amp;base=LAW&amp;n=405902&amp;date=24.06.2022&amp;dst=100118&amp;field=134" TargetMode="External"/><Relationship Id="rId126" Type="http://schemas.openxmlformats.org/officeDocument/2006/relationships/hyperlink" Target="https://login.consultant.ru/link/?req=doc&amp;base=LAW&amp;n=410306&amp;date=24.06.2022&amp;dst=1258&amp;field=134" TargetMode="External"/><Relationship Id="rId8" Type="http://schemas.openxmlformats.org/officeDocument/2006/relationships/hyperlink" Target="https://login.consultant.ru/link/?req=doc&amp;base=LAW&amp;n=405936&amp;date=24.06.2022&amp;dst=100029&amp;field=134" TargetMode="External"/><Relationship Id="rId51" Type="http://schemas.openxmlformats.org/officeDocument/2006/relationships/hyperlink" Target="https://login.consultant.ru/link/?req=doc&amp;base=LAW&amp;n=389932&amp;date=24.06.2022&amp;dst=412&amp;field=134" TargetMode="External"/><Relationship Id="rId72" Type="http://schemas.openxmlformats.org/officeDocument/2006/relationships/hyperlink" Target="https://login.consultant.ru/link/?req=doc&amp;base=LAW&amp;n=418671&amp;date=24.06.2022&amp;dst=100066&amp;field=134" TargetMode="External"/><Relationship Id="rId93" Type="http://schemas.openxmlformats.org/officeDocument/2006/relationships/hyperlink" Target="https://login.consultant.ru/link/?req=doc&amp;base=LAW&amp;n=405902&amp;date=24.06.2022&amp;dst=100104&amp;field=134" TargetMode="External"/><Relationship Id="rId98" Type="http://schemas.openxmlformats.org/officeDocument/2006/relationships/hyperlink" Target="https://login.consultant.ru/link/?req=doc&amp;base=LAW&amp;n=322493&amp;date=24.06.2022&amp;dst=100020&amp;field=134" TargetMode="External"/><Relationship Id="rId121" Type="http://schemas.openxmlformats.org/officeDocument/2006/relationships/hyperlink" Target="https://login.consultant.ru/link/?req=doc&amp;base=LAW&amp;n=386986&amp;date=24.06.2022&amp;dst=10008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05937&amp;date=24.06.2022&amp;dst=100183&amp;field=134" TargetMode="External"/><Relationship Id="rId46" Type="http://schemas.openxmlformats.org/officeDocument/2006/relationships/hyperlink" Target="https://login.consultant.ru/link/?req=doc&amp;base=LAW&amp;n=322493&amp;date=24.06.2022&amp;dst=100010&amp;field=134" TargetMode="External"/><Relationship Id="rId67" Type="http://schemas.openxmlformats.org/officeDocument/2006/relationships/hyperlink" Target="https://login.consultant.ru/link/?req=doc&amp;base=LAW&amp;n=405311&amp;date=24.06.2022&amp;dst=100015&amp;field=134" TargetMode="External"/><Relationship Id="rId116" Type="http://schemas.openxmlformats.org/officeDocument/2006/relationships/hyperlink" Target="https://login.consultant.ru/link/?req=doc&amp;base=LAW&amp;n=357768&amp;date=24.06.2022&amp;dst=100008&amp;field=13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87183&amp;date=24.06.2022&amp;dst=100291&amp;field=134" TargetMode="External"/><Relationship Id="rId41" Type="http://schemas.openxmlformats.org/officeDocument/2006/relationships/hyperlink" Target="https://login.consultant.ru/link/?req=doc&amp;base=LAW&amp;n=405933&amp;date=24.06.2022&amp;dst=100115&amp;field=134" TargetMode="External"/><Relationship Id="rId62" Type="http://schemas.openxmlformats.org/officeDocument/2006/relationships/hyperlink" Target="https://login.consultant.ru/link/?req=doc&amp;base=LAW&amp;n=386909&amp;date=24.06.2022&amp;dst=103404&amp;field=134" TargetMode="External"/><Relationship Id="rId83" Type="http://schemas.openxmlformats.org/officeDocument/2006/relationships/hyperlink" Target="https://login.consultant.ru/link/?req=doc&amp;base=LAW&amp;n=322493&amp;date=24.06.2022&amp;dst=100011&amp;field=134" TargetMode="External"/><Relationship Id="rId88" Type="http://schemas.openxmlformats.org/officeDocument/2006/relationships/hyperlink" Target="https://login.consultant.ru/link/?req=doc&amp;base=LAW&amp;n=413439&amp;date=24.06.2022&amp;dst=100013&amp;field=134" TargetMode="External"/><Relationship Id="rId111" Type="http://schemas.openxmlformats.org/officeDocument/2006/relationships/hyperlink" Target="https://login.consultant.ru/link/?req=doc&amp;base=LAW&amp;n=410299&amp;date=24.06.2022&amp;dst=101031&amp;field=134" TargetMode="External"/><Relationship Id="rId132" Type="http://schemas.openxmlformats.org/officeDocument/2006/relationships/hyperlink" Target="https://login.consultant.ru/link/?req=doc&amp;base=LAW&amp;n=410299&amp;date=24.06.2022&amp;dst=101030&amp;field=134" TargetMode="External"/><Relationship Id="rId15" Type="http://schemas.openxmlformats.org/officeDocument/2006/relationships/hyperlink" Target="https://login.consultant.ru/link/?req=doc&amp;base=LAW&amp;n=357768&amp;date=24.06.2022&amp;dst=100008&amp;field=134" TargetMode="External"/><Relationship Id="rId36" Type="http://schemas.openxmlformats.org/officeDocument/2006/relationships/hyperlink" Target="https://login.consultant.ru/link/?req=doc&amp;base=LAW&amp;n=405937&amp;date=24.06.2022&amp;dst=100161&amp;field=134" TargetMode="External"/><Relationship Id="rId57" Type="http://schemas.openxmlformats.org/officeDocument/2006/relationships/hyperlink" Target="https://login.consultant.ru/link/?req=doc&amp;base=LAW&amp;n=417878&amp;date=24.06.2022&amp;dst=4339&amp;field=134" TargetMode="External"/><Relationship Id="rId106" Type="http://schemas.openxmlformats.org/officeDocument/2006/relationships/hyperlink" Target="https://login.consultant.ru/link/?req=doc&amp;base=LAW&amp;n=389932&amp;date=24.06.2022&amp;dst=350&amp;field=134" TargetMode="External"/><Relationship Id="rId127" Type="http://schemas.openxmlformats.org/officeDocument/2006/relationships/hyperlink" Target="https://login.consultant.ru/link/?req=doc&amp;base=LAW&amp;n=419237&amp;date=24.06.2022&amp;dst=45&amp;field=134" TargetMode="External"/><Relationship Id="rId10" Type="http://schemas.openxmlformats.org/officeDocument/2006/relationships/hyperlink" Target="https://login.consultant.ru/link/?req=doc&amp;base=LAW&amp;n=322489&amp;date=24.06.2022&amp;dst=100021&amp;field=134" TargetMode="External"/><Relationship Id="rId31" Type="http://schemas.openxmlformats.org/officeDocument/2006/relationships/hyperlink" Target="https://login.consultant.ru/link/?req=doc&amp;base=LAW&amp;n=339106&amp;date=24.06.2022&amp;dst=100202&amp;field=134" TargetMode="External"/><Relationship Id="rId52" Type="http://schemas.openxmlformats.org/officeDocument/2006/relationships/hyperlink" Target="https://login.consultant.ru/link/?req=doc&amp;base=LAW&amp;n=389932&amp;date=24.06.2022&amp;dst=374&amp;field=134" TargetMode="External"/><Relationship Id="rId73" Type="http://schemas.openxmlformats.org/officeDocument/2006/relationships/hyperlink" Target="https://login.consultant.ru/link/?req=doc&amp;base=LAW&amp;n=404191&amp;date=24.06.2022&amp;dst=101338&amp;field=134" TargetMode="External"/><Relationship Id="rId78" Type="http://schemas.openxmlformats.org/officeDocument/2006/relationships/hyperlink" Target="https://login.consultant.ru/link/?req=doc&amp;base=LAW&amp;n=409656&amp;date=24.06.2022&amp;dst=100012&amp;field=134" TargetMode="External"/><Relationship Id="rId94" Type="http://schemas.openxmlformats.org/officeDocument/2006/relationships/hyperlink" Target="https://login.consultant.ru/link/?req=doc&amp;base=LAW&amp;n=389932&amp;date=24.06.2022" TargetMode="External"/><Relationship Id="rId99" Type="http://schemas.openxmlformats.org/officeDocument/2006/relationships/hyperlink" Target="https://login.consultant.ru/link/?req=doc&amp;base=LAW&amp;n=322493&amp;date=24.06.2022&amp;dst=100021&amp;field=134" TargetMode="External"/><Relationship Id="rId101" Type="http://schemas.openxmlformats.org/officeDocument/2006/relationships/hyperlink" Target="https://login.consultant.ru/link/?req=doc&amp;base=LAW&amp;n=373569&amp;date=24.06.2022&amp;dst=100025&amp;field=134" TargetMode="External"/><Relationship Id="rId122" Type="http://schemas.openxmlformats.org/officeDocument/2006/relationships/hyperlink" Target="https://login.consultant.ru/link/?req=doc&amp;base=LAW&amp;n=419225&amp;date=24.06.2022&amp;dst=10042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614&amp;date=24.06.2022&amp;dst=100476&amp;field=134" TargetMode="External"/><Relationship Id="rId26" Type="http://schemas.openxmlformats.org/officeDocument/2006/relationships/hyperlink" Target="https://login.consultant.ru/link/?req=doc&amp;base=LAW&amp;n=412785&amp;date=24.06.2022&amp;dst=100014&amp;field=134" TargetMode="External"/><Relationship Id="rId47" Type="http://schemas.openxmlformats.org/officeDocument/2006/relationships/hyperlink" Target="https://login.consultant.ru/link/?req=doc&amp;base=LAW&amp;n=285870&amp;date=24.06.2022&amp;dst=100069&amp;field=134" TargetMode="External"/><Relationship Id="rId68" Type="http://schemas.openxmlformats.org/officeDocument/2006/relationships/hyperlink" Target="https://login.consultant.ru/link/?req=doc&amp;base=LAW&amp;n=386901&amp;date=24.06.2022&amp;dst=100057&amp;field=134" TargetMode="External"/><Relationship Id="rId89" Type="http://schemas.openxmlformats.org/officeDocument/2006/relationships/hyperlink" Target="https://login.consultant.ru/link/?req=doc&amp;base=LAW&amp;n=413439&amp;date=24.06.2022&amp;dst=100015&amp;field=134" TargetMode="External"/><Relationship Id="rId112" Type="http://schemas.openxmlformats.org/officeDocument/2006/relationships/hyperlink" Target="https://login.consultant.ru/link/?req=doc&amp;base=LAW&amp;n=410306&amp;date=24.06.2022&amp;dst=1517&amp;field=134" TargetMode="External"/><Relationship Id="rId133" Type="http://schemas.openxmlformats.org/officeDocument/2006/relationships/hyperlink" Target="https://login.consultant.ru/link/?req=doc&amp;base=LAW&amp;n=410306&amp;date=24.06.2022&amp;dst=125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24341</Words>
  <Characters>138747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13.07.2015 N 215-ФЗ(ред. от 01.04.2022)"О Государственной корпорации по космической деятельности "Роскосмос"</vt:lpstr>
    </vt:vector>
  </TitlesOfParts>
  <Company>КонсультантПлюс Версия 4021.00.50</Company>
  <LinksUpToDate>false</LinksUpToDate>
  <CharactersWithSpaces>162763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215-ФЗ(ред. от 01.04.2022)"О Государственной корпорации по космической деятельности "Роскосмос"</dc:title>
  <dc:subject/>
  <dc:creator>Казаков Иван Сергеевич</dc:creator>
  <cp:keywords/>
  <dc:description/>
  <cp:lastModifiedBy>Казаков Иван Сергеевич</cp:lastModifiedBy>
  <cp:revision>2</cp:revision>
  <dcterms:created xsi:type="dcterms:W3CDTF">2022-06-24T13:19:00Z</dcterms:created>
  <dcterms:modified xsi:type="dcterms:W3CDTF">2022-06-24T13:19:00Z</dcterms:modified>
</cp:coreProperties>
</file>